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8E989" w14:textId="77777777" w:rsidR="005B47CF" w:rsidRDefault="00B466DE">
      <w:pPr>
        <w:spacing w:line="560" w:lineRule="exact"/>
        <w:rPr>
          <w:rFonts w:cs="Times New Roman"/>
          <w:sz w:val="24"/>
          <w:szCs w:val="22"/>
        </w:rPr>
      </w:pPr>
      <w:r>
        <w:rPr>
          <w:rFonts w:cs="Times New Roman" w:hint="eastAsia"/>
          <w:sz w:val="24"/>
          <w:szCs w:val="22"/>
        </w:rPr>
        <w:tab/>
      </w:r>
      <w:r>
        <w:rPr>
          <w:rFonts w:cs="Times New Roman" w:hint="eastAsia"/>
          <w:sz w:val="24"/>
          <w:szCs w:val="22"/>
        </w:rPr>
        <w:tab/>
      </w:r>
    </w:p>
    <w:p w14:paraId="33A403FD" w14:textId="77777777" w:rsidR="005B47CF" w:rsidRDefault="005B47CF">
      <w:pPr>
        <w:spacing w:line="560" w:lineRule="exact"/>
        <w:rPr>
          <w:rFonts w:cs="Times New Roman"/>
          <w:sz w:val="24"/>
          <w:szCs w:val="22"/>
        </w:rPr>
      </w:pPr>
    </w:p>
    <w:p w14:paraId="3639C4DF" w14:textId="77777777" w:rsidR="005B47CF" w:rsidRDefault="005B47CF">
      <w:pPr>
        <w:spacing w:line="560" w:lineRule="exact"/>
        <w:rPr>
          <w:rFonts w:cs="Times New Roman"/>
          <w:sz w:val="24"/>
          <w:szCs w:val="22"/>
        </w:rPr>
      </w:pPr>
    </w:p>
    <w:p w14:paraId="61426F2F" w14:textId="77777777" w:rsidR="005B47CF" w:rsidRDefault="005B47CF">
      <w:pPr>
        <w:rPr>
          <w:rFonts w:cs="Times New Roman"/>
          <w:szCs w:val="22"/>
        </w:rPr>
      </w:pPr>
    </w:p>
    <w:p w14:paraId="4CB0458D" w14:textId="77777777" w:rsidR="005B47CF" w:rsidRDefault="005B47CF">
      <w:pPr>
        <w:rPr>
          <w:rFonts w:cs="Times New Roman"/>
          <w:szCs w:val="22"/>
        </w:rPr>
      </w:pPr>
    </w:p>
    <w:p w14:paraId="21690625" w14:textId="77777777" w:rsidR="005B47CF" w:rsidRDefault="005B47CF">
      <w:pPr>
        <w:rPr>
          <w:rFonts w:cs="Times New Roman"/>
          <w:szCs w:val="22"/>
        </w:rPr>
      </w:pPr>
    </w:p>
    <w:p w14:paraId="551D7DB3" w14:textId="77777777" w:rsidR="005B47CF" w:rsidRDefault="005B47CF">
      <w:pPr>
        <w:widowControl/>
        <w:kinsoku w:val="0"/>
        <w:autoSpaceDE w:val="0"/>
        <w:autoSpaceDN w:val="0"/>
        <w:adjustRightInd w:val="0"/>
        <w:snapToGrid w:val="0"/>
        <w:jc w:val="left"/>
        <w:rPr>
          <w:rFonts w:ascii="Arial" w:eastAsia="Arial" w:hAnsi="Arial" w:cs="Arial"/>
          <w:color w:val="000000"/>
          <w:kern w:val="0"/>
          <w:lang w:eastAsia="en-US"/>
        </w:rPr>
      </w:pPr>
    </w:p>
    <w:p w14:paraId="676C2812" w14:textId="77777777" w:rsidR="005B47CF" w:rsidRDefault="00B466DE">
      <w:pPr>
        <w:widowControl/>
        <w:kinsoku w:val="0"/>
        <w:autoSpaceDE w:val="0"/>
        <w:autoSpaceDN w:val="0"/>
        <w:adjustRightInd w:val="0"/>
        <w:snapToGrid w:val="0"/>
        <w:jc w:val="center"/>
        <w:rPr>
          <w:rFonts w:ascii="Arial" w:eastAsia="Arial" w:hAnsi="Arial" w:cs="Arial"/>
          <w:color w:val="000000"/>
          <w:kern w:val="0"/>
          <w:sz w:val="30"/>
          <w:szCs w:val="30"/>
        </w:rPr>
      </w:pPr>
      <w:proofErr w:type="gramStart"/>
      <w:r>
        <w:rPr>
          <w:rFonts w:ascii="仿宋" w:eastAsia="仿宋" w:hAnsi="仿宋" w:cs="Times New Roman" w:hint="eastAsia"/>
          <w:color w:val="000000"/>
          <w:kern w:val="0"/>
          <w:sz w:val="28"/>
        </w:rPr>
        <w:t>工锅所行</w:t>
      </w:r>
      <w:proofErr w:type="gramEnd"/>
      <w:r>
        <w:rPr>
          <w:rFonts w:ascii="仿宋" w:eastAsia="仿宋" w:hAnsi="仿宋" w:cs="Times New Roman" w:hint="eastAsia"/>
          <w:color w:val="000000"/>
          <w:kern w:val="0"/>
          <w:sz w:val="28"/>
        </w:rPr>
        <w:t>字</w:t>
      </w:r>
      <w:bookmarkStart w:id="0" w:name="_Hlk44505980"/>
      <w:r>
        <w:rPr>
          <w:rFonts w:ascii="微软雅黑" w:eastAsia="微软雅黑" w:hAnsi="微软雅黑" w:cs="微软雅黑" w:hint="eastAsia"/>
          <w:color w:val="000000"/>
          <w:kern w:val="0"/>
          <w:sz w:val="30"/>
          <w:szCs w:val="30"/>
        </w:rPr>
        <w:t>〔</w:t>
      </w:r>
      <w:r>
        <w:rPr>
          <w:rFonts w:ascii="宋体" w:eastAsia="Arial" w:hAnsi="宋体" w:cs="Arial" w:hint="eastAsia"/>
          <w:color w:val="000000"/>
          <w:kern w:val="0"/>
          <w:sz w:val="30"/>
          <w:szCs w:val="30"/>
        </w:rPr>
        <w:t>2024</w:t>
      </w:r>
      <w:r>
        <w:rPr>
          <w:rFonts w:ascii="微软雅黑" w:eastAsia="微软雅黑" w:hAnsi="微软雅黑" w:cs="微软雅黑" w:hint="eastAsia"/>
          <w:color w:val="000000"/>
          <w:kern w:val="0"/>
          <w:sz w:val="30"/>
          <w:szCs w:val="30"/>
        </w:rPr>
        <w:t>〕</w:t>
      </w:r>
      <w:r>
        <w:rPr>
          <w:rFonts w:ascii="宋体" w:eastAsia="Arial" w:hAnsi="宋体" w:cs="Arial"/>
          <w:color w:val="000000"/>
          <w:kern w:val="0"/>
          <w:sz w:val="30"/>
          <w:szCs w:val="30"/>
        </w:rPr>
        <w:t>13</w:t>
      </w:r>
      <w:r>
        <w:rPr>
          <w:rFonts w:ascii="仿宋" w:eastAsia="仿宋" w:hAnsi="仿宋" w:cs="Times New Roman" w:hint="eastAsia"/>
          <w:color w:val="000000"/>
          <w:kern w:val="0"/>
          <w:sz w:val="28"/>
        </w:rPr>
        <w:t>号</w:t>
      </w:r>
      <w:bookmarkEnd w:id="0"/>
    </w:p>
    <w:p w14:paraId="670C76E5" w14:textId="77777777" w:rsidR="005B47CF" w:rsidRDefault="005B47CF">
      <w:pPr>
        <w:snapToGrid w:val="0"/>
        <w:ind w:leftChars="-472" w:left="-850" w:rightChars="87" w:right="183" w:hangingChars="67" w:hanging="141"/>
      </w:pPr>
    </w:p>
    <w:p w14:paraId="5F9E0851" w14:textId="77777777" w:rsidR="005B47CF" w:rsidRDefault="00B466DE">
      <w:pPr>
        <w:jc w:val="center"/>
        <w:rPr>
          <w:rFonts w:ascii="宋体" w:hAnsi="宋体" w:cs="Times New Roman"/>
          <w:b/>
          <w:sz w:val="36"/>
          <w:szCs w:val="22"/>
        </w:rPr>
      </w:pPr>
      <w:r>
        <w:rPr>
          <w:rFonts w:ascii="宋体" w:hAnsi="宋体" w:cs="Times New Roman" w:hint="eastAsia"/>
          <w:b/>
          <w:sz w:val="36"/>
          <w:szCs w:val="22"/>
        </w:rPr>
        <w:t>2024工业锅炉</w:t>
      </w:r>
      <w:proofErr w:type="gramStart"/>
      <w:r>
        <w:rPr>
          <w:rFonts w:ascii="宋体" w:hAnsi="宋体" w:cs="Times New Roman" w:hint="eastAsia"/>
          <w:b/>
          <w:sz w:val="36"/>
          <w:szCs w:val="22"/>
        </w:rPr>
        <w:t>行业数</w:t>
      </w:r>
      <w:bookmarkStart w:id="1" w:name="_GoBack"/>
      <w:bookmarkEnd w:id="1"/>
      <w:r>
        <w:rPr>
          <w:rFonts w:ascii="宋体" w:hAnsi="宋体" w:cs="Times New Roman" w:hint="eastAsia"/>
          <w:b/>
          <w:sz w:val="36"/>
          <w:szCs w:val="22"/>
        </w:rPr>
        <w:t>智低碳</w:t>
      </w:r>
      <w:proofErr w:type="gramEnd"/>
      <w:r>
        <w:rPr>
          <w:rFonts w:ascii="宋体" w:hAnsi="宋体" w:cs="Times New Roman" w:hint="eastAsia"/>
          <w:b/>
          <w:sz w:val="36"/>
          <w:szCs w:val="22"/>
        </w:rPr>
        <w:t>创新转型技术交流大会暨</w:t>
      </w:r>
    </w:p>
    <w:p w14:paraId="0781B0C0" w14:textId="77777777" w:rsidR="005B47CF" w:rsidRDefault="00B466DE">
      <w:pPr>
        <w:jc w:val="center"/>
        <w:rPr>
          <w:rFonts w:ascii="宋体" w:hAnsi="宋体" w:cs="Times New Roman"/>
          <w:b/>
          <w:sz w:val="36"/>
          <w:szCs w:val="22"/>
        </w:rPr>
      </w:pPr>
      <w:r>
        <w:rPr>
          <w:rFonts w:ascii="宋体" w:hAnsi="宋体" w:cs="Times New Roman" w:hint="eastAsia"/>
          <w:b/>
          <w:sz w:val="36"/>
          <w:szCs w:val="22"/>
        </w:rPr>
        <w:t>第十届中国工业锅炉行业发展高峰论坛</w:t>
      </w:r>
    </w:p>
    <w:p w14:paraId="643A1491" w14:textId="77777777" w:rsidR="005B47CF" w:rsidRDefault="00B466DE">
      <w:pPr>
        <w:jc w:val="center"/>
        <w:rPr>
          <w:rFonts w:ascii="宋体" w:hAnsi="宋体" w:cs="Times New Roman"/>
          <w:b/>
          <w:sz w:val="36"/>
          <w:szCs w:val="22"/>
        </w:rPr>
      </w:pPr>
      <w:r>
        <w:rPr>
          <w:rFonts w:ascii="宋体" w:hAnsi="宋体" w:cs="Times New Roman" w:hint="eastAsia"/>
          <w:b/>
          <w:sz w:val="36"/>
          <w:szCs w:val="22"/>
        </w:rPr>
        <w:t>邀 请 函</w:t>
      </w:r>
    </w:p>
    <w:p w14:paraId="2333F5AA" w14:textId="77777777" w:rsidR="005B47CF" w:rsidRDefault="005B47CF">
      <w:pPr>
        <w:adjustRightInd w:val="0"/>
        <w:snapToGrid w:val="0"/>
        <w:spacing w:line="312" w:lineRule="auto"/>
        <w:jc w:val="left"/>
        <w:rPr>
          <w:rFonts w:asciiTheme="minorEastAsia" w:eastAsiaTheme="minorEastAsia" w:hAnsiTheme="minorEastAsia" w:cs="仿宋_GB2312"/>
          <w:color w:val="000000"/>
          <w:kern w:val="0"/>
          <w:sz w:val="28"/>
          <w:szCs w:val="28"/>
        </w:rPr>
      </w:pPr>
    </w:p>
    <w:p w14:paraId="1B643F52" w14:textId="77777777" w:rsidR="005B47CF" w:rsidRDefault="00B466DE">
      <w:pPr>
        <w:pStyle w:val="a3"/>
        <w:spacing w:before="0" w:line="360" w:lineRule="auto"/>
        <w:ind w:left="0"/>
        <w:rPr>
          <w:rFonts w:ascii="仿宋" w:eastAsia="仿宋" w:hAnsi="仿宋"/>
          <w:sz w:val="32"/>
          <w:szCs w:val="32"/>
        </w:rPr>
      </w:pPr>
      <w:r>
        <w:rPr>
          <w:rFonts w:ascii="仿宋" w:eastAsia="仿宋" w:hAnsi="仿宋" w:hint="eastAsia"/>
          <w:sz w:val="32"/>
          <w:szCs w:val="32"/>
        </w:rPr>
        <w:t>各有关单位：</w:t>
      </w:r>
    </w:p>
    <w:p w14:paraId="4F834B75" w14:textId="53136C79" w:rsidR="005B47CF" w:rsidRDefault="00B466DE" w:rsidP="00E66BA1">
      <w:pPr>
        <w:pStyle w:val="a3"/>
        <w:spacing w:before="0" w:line="360" w:lineRule="auto"/>
        <w:ind w:left="0" w:firstLineChars="196" w:firstLine="627"/>
        <w:rPr>
          <w:rFonts w:ascii="仿宋" w:eastAsia="仿宋" w:hAnsi="仿宋"/>
          <w:b w:val="0"/>
          <w:bCs/>
          <w:sz w:val="32"/>
          <w:szCs w:val="32"/>
        </w:rPr>
      </w:pPr>
      <w:r>
        <w:rPr>
          <w:rFonts w:ascii="仿宋" w:eastAsia="仿宋" w:hAnsi="仿宋" w:hint="eastAsia"/>
          <w:b w:val="0"/>
          <w:bCs/>
          <w:sz w:val="32"/>
          <w:szCs w:val="32"/>
        </w:rPr>
        <w:t>2024年是新中国成立75周年，也是实现“十四五”规划目标的关键一年，为尽快提升工业锅炉行业的智能化、高端化和绿色化水平，促进行业新质生产力的生成，助力国家新型工业化建设，推动工业锅炉行业高质量发展，上海工业锅炉研究所有限公司联合中国电器工业协会工业锅炉分会主办题为“数智、新质与低碳化突破”的“2024工业锅炉行业数智低碳创新转型技术交流大会暨第十届中国工业锅炉行业发展高峰论坛”。</w:t>
      </w:r>
    </w:p>
    <w:p w14:paraId="012910A7" w14:textId="3556AB83" w:rsidR="005B47CF" w:rsidRDefault="00B466DE">
      <w:pPr>
        <w:pStyle w:val="a3"/>
        <w:spacing w:before="0" w:line="360" w:lineRule="auto"/>
        <w:ind w:left="0" w:firstLineChars="196" w:firstLine="627"/>
        <w:rPr>
          <w:rFonts w:ascii="仿宋" w:eastAsia="仿宋" w:hAnsi="仿宋"/>
          <w:b w:val="0"/>
          <w:bCs/>
          <w:sz w:val="32"/>
          <w:szCs w:val="32"/>
        </w:rPr>
      </w:pPr>
      <w:r>
        <w:rPr>
          <w:rFonts w:ascii="仿宋" w:eastAsia="仿宋" w:hAnsi="仿宋" w:hint="eastAsia"/>
          <w:b w:val="0"/>
          <w:bCs/>
          <w:sz w:val="32"/>
          <w:szCs w:val="32"/>
        </w:rPr>
        <w:t>本次论坛将邀请国内行业知名学者、企业数字化转型研究与管理咨询专家、数字化实践专家、国内外同行业知名企业技术专家，围绕“数智、新质与低碳化突破”主题，结合锅炉及热能行业国内外市场需求变化趋势等，从数字化转型与新质生产力培育、技术发展与产品创新、多能耦合与低碳协同等方向</w:t>
      </w:r>
      <w:r>
        <w:rPr>
          <w:rFonts w:ascii="仿宋" w:eastAsia="仿宋" w:hAnsi="仿宋" w:hint="eastAsia"/>
          <w:b w:val="0"/>
          <w:bCs/>
          <w:sz w:val="32"/>
          <w:szCs w:val="32"/>
        </w:rPr>
        <w:lastRenderedPageBreak/>
        <w:t>进行深入交流与探讨，共同推进工业锅炉行业新质生产力形成和高质量发展。</w:t>
      </w:r>
    </w:p>
    <w:p w14:paraId="351FBF86" w14:textId="77777777" w:rsidR="005B47CF" w:rsidRDefault="00B466DE">
      <w:pPr>
        <w:pStyle w:val="a3"/>
        <w:spacing w:before="0" w:line="360" w:lineRule="auto"/>
        <w:ind w:left="0"/>
        <w:rPr>
          <w:rFonts w:ascii="仿宋" w:eastAsia="仿宋" w:hAnsi="仿宋"/>
          <w:sz w:val="32"/>
          <w:szCs w:val="32"/>
        </w:rPr>
      </w:pPr>
      <w:r>
        <w:rPr>
          <w:rFonts w:ascii="仿宋" w:eastAsia="仿宋" w:hAnsi="仿宋" w:hint="eastAsia"/>
          <w:sz w:val="32"/>
          <w:szCs w:val="32"/>
        </w:rPr>
        <w:t>一、论坛报告（包括但不限于）</w:t>
      </w:r>
    </w:p>
    <w:p w14:paraId="034D00F1" w14:textId="77777777" w:rsidR="005B47CF" w:rsidRDefault="00B466DE" w:rsidP="00564EC6">
      <w:pPr>
        <w:pStyle w:val="a3"/>
        <w:spacing w:before="0" w:line="360" w:lineRule="auto"/>
        <w:ind w:left="0"/>
        <w:rPr>
          <w:rFonts w:ascii="仿宋" w:eastAsia="仿宋" w:hAnsi="仿宋"/>
          <w:b w:val="0"/>
          <w:bCs/>
          <w:sz w:val="32"/>
          <w:szCs w:val="32"/>
        </w:rPr>
      </w:pPr>
      <w:r>
        <w:rPr>
          <w:rFonts w:ascii="仿宋" w:eastAsia="仿宋" w:hAnsi="仿宋" w:hint="eastAsia"/>
          <w:b w:val="0"/>
          <w:bCs/>
          <w:sz w:val="32"/>
          <w:szCs w:val="32"/>
        </w:rPr>
        <w:t>（1）绿色低碳数字转型和产业国际化</w:t>
      </w:r>
    </w:p>
    <w:p w14:paraId="0D098E50" w14:textId="77777777" w:rsidR="005B47CF" w:rsidRDefault="00B466DE" w:rsidP="00564EC6">
      <w:pPr>
        <w:pStyle w:val="a3"/>
        <w:spacing w:before="0" w:line="360" w:lineRule="auto"/>
        <w:ind w:left="0"/>
        <w:rPr>
          <w:rFonts w:ascii="仿宋" w:eastAsia="仿宋" w:hAnsi="仿宋"/>
          <w:b w:val="0"/>
          <w:bCs/>
          <w:sz w:val="32"/>
          <w:szCs w:val="32"/>
        </w:rPr>
      </w:pPr>
      <w:r>
        <w:rPr>
          <w:rFonts w:ascii="仿宋" w:eastAsia="仿宋" w:hAnsi="仿宋" w:hint="eastAsia"/>
          <w:b w:val="0"/>
          <w:bCs/>
          <w:sz w:val="32"/>
          <w:szCs w:val="32"/>
        </w:rPr>
        <w:t>（2）新质生产力与制造</w:t>
      </w:r>
      <w:proofErr w:type="gramStart"/>
      <w:r>
        <w:rPr>
          <w:rFonts w:ascii="仿宋" w:eastAsia="仿宋" w:hAnsi="仿宋" w:hint="eastAsia"/>
          <w:b w:val="0"/>
          <w:bCs/>
          <w:sz w:val="32"/>
          <w:szCs w:val="32"/>
        </w:rPr>
        <w:t>企业数智化</w:t>
      </w:r>
      <w:proofErr w:type="gramEnd"/>
      <w:r>
        <w:rPr>
          <w:rFonts w:ascii="仿宋" w:eastAsia="仿宋" w:hAnsi="仿宋" w:hint="eastAsia"/>
          <w:b w:val="0"/>
          <w:bCs/>
          <w:sz w:val="32"/>
          <w:szCs w:val="32"/>
        </w:rPr>
        <w:t>转型</w:t>
      </w:r>
    </w:p>
    <w:p w14:paraId="3B582FB6" w14:textId="77777777" w:rsidR="005B47CF" w:rsidRDefault="00B466DE" w:rsidP="00564EC6">
      <w:pPr>
        <w:pStyle w:val="a3"/>
        <w:spacing w:before="0" w:line="360" w:lineRule="auto"/>
        <w:ind w:left="0"/>
        <w:rPr>
          <w:rFonts w:ascii="仿宋" w:eastAsia="仿宋" w:hAnsi="仿宋"/>
          <w:b w:val="0"/>
          <w:bCs/>
          <w:sz w:val="32"/>
          <w:szCs w:val="32"/>
        </w:rPr>
      </w:pPr>
      <w:r>
        <w:rPr>
          <w:rFonts w:ascii="仿宋" w:eastAsia="仿宋" w:hAnsi="仿宋" w:hint="eastAsia"/>
          <w:b w:val="0"/>
          <w:bCs/>
          <w:sz w:val="32"/>
          <w:szCs w:val="32"/>
        </w:rPr>
        <w:t>（3）生物质燃烧与生物质锅炉发展现状与趋势</w:t>
      </w:r>
    </w:p>
    <w:p w14:paraId="3FE5E252" w14:textId="77777777" w:rsidR="005B47CF" w:rsidRDefault="00B466DE" w:rsidP="00564EC6">
      <w:pPr>
        <w:pStyle w:val="a3"/>
        <w:spacing w:before="0" w:line="360" w:lineRule="auto"/>
        <w:ind w:left="0"/>
        <w:rPr>
          <w:rFonts w:ascii="仿宋" w:eastAsia="仿宋" w:hAnsi="仿宋"/>
          <w:b w:val="0"/>
          <w:bCs/>
          <w:sz w:val="32"/>
          <w:szCs w:val="32"/>
        </w:rPr>
      </w:pPr>
      <w:r>
        <w:rPr>
          <w:rFonts w:ascii="仿宋" w:eastAsia="仿宋" w:hAnsi="仿宋" w:hint="eastAsia"/>
          <w:b w:val="0"/>
          <w:bCs/>
          <w:sz w:val="32"/>
          <w:szCs w:val="32"/>
        </w:rPr>
        <w:t>（4）</w:t>
      </w:r>
      <w:proofErr w:type="gramStart"/>
      <w:r>
        <w:rPr>
          <w:rFonts w:ascii="仿宋" w:eastAsia="仿宋" w:hAnsi="仿宋" w:hint="eastAsia"/>
          <w:b w:val="0"/>
          <w:bCs/>
          <w:sz w:val="32"/>
          <w:szCs w:val="32"/>
        </w:rPr>
        <w:t>双碳目标下工业</w:t>
      </w:r>
      <w:proofErr w:type="gramEnd"/>
      <w:r>
        <w:rPr>
          <w:rFonts w:ascii="仿宋" w:eastAsia="仿宋" w:hAnsi="仿宋" w:hint="eastAsia"/>
          <w:b w:val="0"/>
          <w:bCs/>
          <w:sz w:val="32"/>
          <w:szCs w:val="32"/>
        </w:rPr>
        <w:t>锅炉绿色高质量发展的机遇与挑战——煤电低碳化改造对工业锅炉转型发展的启示</w:t>
      </w:r>
    </w:p>
    <w:p w14:paraId="43CC45F4" w14:textId="77777777" w:rsidR="005B47CF" w:rsidRDefault="00B466DE" w:rsidP="00564EC6">
      <w:pPr>
        <w:pStyle w:val="a3"/>
        <w:spacing w:before="0" w:line="360" w:lineRule="auto"/>
        <w:ind w:left="0"/>
        <w:rPr>
          <w:rFonts w:ascii="仿宋" w:eastAsia="仿宋" w:hAnsi="仿宋"/>
          <w:b w:val="0"/>
          <w:bCs/>
          <w:sz w:val="32"/>
          <w:szCs w:val="32"/>
        </w:rPr>
      </w:pPr>
      <w:r>
        <w:rPr>
          <w:rFonts w:ascii="仿宋" w:eastAsia="仿宋" w:hAnsi="仿宋" w:hint="eastAsia"/>
          <w:b w:val="0"/>
          <w:bCs/>
          <w:sz w:val="32"/>
          <w:szCs w:val="32"/>
        </w:rPr>
        <w:t>（5）国内外锅炉与工业热泵的发展现状与趋势</w:t>
      </w:r>
    </w:p>
    <w:p w14:paraId="04F40244" w14:textId="77777777" w:rsidR="005B47CF" w:rsidRDefault="00B466DE" w:rsidP="00564EC6">
      <w:pPr>
        <w:pStyle w:val="a3"/>
        <w:spacing w:before="0" w:line="360" w:lineRule="auto"/>
        <w:ind w:left="0"/>
        <w:rPr>
          <w:rFonts w:ascii="仿宋" w:eastAsia="仿宋" w:hAnsi="仿宋"/>
          <w:b w:val="0"/>
          <w:bCs/>
          <w:sz w:val="32"/>
          <w:szCs w:val="32"/>
        </w:rPr>
      </w:pPr>
      <w:r>
        <w:rPr>
          <w:rFonts w:ascii="仿宋" w:eastAsia="仿宋" w:hAnsi="仿宋" w:hint="eastAsia"/>
          <w:b w:val="0"/>
          <w:bCs/>
          <w:sz w:val="32"/>
          <w:szCs w:val="32"/>
        </w:rPr>
        <w:t>（6）</w:t>
      </w:r>
      <w:proofErr w:type="gramStart"/>
      <w:r>
        <w:rPr>
          <w:rFonts w:ascii="仿宋" w:eastAsia="仿宋" w:hAnsi="仿宋" w:hint="eastAsia"/>
          <w:b w:val="0"/>
          <w:bCs/>
          <w:sz w:val="32"/>
          <w:szCs w:val="32"/>
        </w:rPr>
        <w:t>双碳背景</w:t>
      </w:r>
      <w:proofErr w:type="gramEnd"/>
      <w:r>
        <w:rPr>
          <w:rFonts w:ascii="仿宋" w:eastAsia="仿宋" w:hAnsi="仿宋" w:hint="eastAsia"/>
          <w:b w:val="0"/>
          <w:bCs/>
          <w:sz w:val="32"/>
          <w:szCs w:val="32"/>
        </w:rPr>
        <w:t>下热能领域的电能替代——电加热锅炉与储能技术及其应用</w:t>
      </w:r>
    </w:p>
    <w:p w14:paraId="6550B7D7" w14:textId="77777777" w:rsidR="005B47CF" w:rsidRDefault="00B466DE" w:rsidP="00564EC6">
      <w:pPr>
        <w:pStyle w:val="a3"/>
        <w:spacing w:before="0" w:line="360" w:lineRule="auto"/>
        <w:ind w:left="0"/>
        <w:rPr>
          <w:rFonts w:ascii="仿宋" w:eastAsia="仿宋" w:hAnsi="仿宋"/>
          <w:b w:val="0"/>
          <w:bCs/>
          <w:sz w:val="32"/>
          <w:szCs w:val="32"/>
        </w:rPr>
      </w:pPr>
      <w:r>
        <w:rPr>
          <w:rFonts w:ascii="仿宋" w:eastAsia="仿宋" w:hAnsi="仿宋" w:hint="eastAsia"/>
          <w:b w:val="0"/>
          <w:bCs/>
          <w:sz w:val="32"/>
          <w:szCs w:val="32"/>
        </w:rPr>
        <w:t>（7）有色金属行业余热利用技术和产品现状及发展趋势</w:t>
      </w:r>
    </w:p>
    <w:p w14:paraId="49D44F6C" w14:textId="77777777" w:rsidR="005B47CF" w:rsidRDefault="00B466DE" w:rsidP="00564EC6">
      <w:pPr>
        <w:pStyle w:val="a3"/>
        <w:spacing w:before="0" w:line="360" w:lineRule="auto"/>
        <w:ind w:left="0"/>
        <w:rPr>
          <w:rFonts w:ascii="仿宋" w:eastAsia="仿宋" w:hAnsi="仿宋"/>
          <w:b w:val="0"/>
          <w:bCs/>
          <w:sz w:val="32"/>
          <w:szCs w:val="32"/>
        </w:rPr>
      </w:pPr>
      <w:r>
        <w:rPr>
          <w:rFonts w:ascii="仿宋" w:eastAsia="仿宋" w:hAnsi="仿宋" w:hint="eastAsia"/>
          <w:b w:val="0"/>
          <w:bCs/>
          <w:sz w:val="32"/>
          <w:szCs w:val="32"/>
        </w:rPr>
        <w:t>（8）传统热电与新能源热电冷多能互补耦合动态优化设计</w:t>
      </w:r>
    </w:p>
    <w:p w14:paraId="69969E6D" w14:textId="77777777" w:rsidR="005B47CF" w:rsidRDefault="00B466DE" w:rsidP="00564EC6">
      <w:pPr>
        <w:pStyle w:val="a3"/>
        <w:spacing w:before="0" w:line="360" w:lineRule="auto"/>
        <w:ind w:left="0"/>
        <w:rPr>
          <w:rFonts w:ascii="仿宋" w:eastAsia="仿宋" w:hAnsi="仿宋"/>
          <w:b w:val="0"/>
          <w:bCs/>
          <w:sz w:val="32"/>
          <w:szCs w:val="32"/>
        </w:rPr>
      </w:pPr>
      <w:r>
        <w:rPr>
          <w:rFonts w:ascii="仿宋" w:eastAsia="仿宋" w:hAnsi="仿宋" w:hint="eastAsia"/>
          <w:b w:val="0"/>
          <w:bCs/>
          <w:sz w:val="32"/>
          <w:szCs w:val="32"/>
        </w:rPr>
        <w:t>（9）锅炉与热泵耦合技术及其应用</w:t>
      </w:r>
    </w:p>
    <w:p w14:paraId="64DE1A8C" w14:textId="77777777" w:rsidR="005B47CF" w:rsidRDefault="00B466DE" w:rsidP="00564EC6">
      <w:pPr>
        <w:pStyle w:val="a3"/>
        <w:spacing w:before="0" w:line="360" w:lineRule="auto"/>
        <w:ind w:left="0"/>
        <w:rPr>
          <w:rFonts w:ascii="仿宋" w:eastAsia="仿宋" w:hAnsi="仿宋"/>
          <w:b w:val="0"/>
          <w:bCs/>
          <w:sz w:val="32"/>
          <w:szCs w:val="32"/>
        </w:rPr>
      </w:pPr>
      <w:r>
        <w:rPr>
          <w:rFonts w:ascii="仿宋" w:eastAsia="仿宋" w:hAnsi="仿宋" w:hint="eastAsia"/>
          <w:b w:val="0"/>
          <w:bCs/>
          <w:sz w:val="32"/>
          <w:szCs w:val="32"/>
        </w:rPr>
        <w:t>（10）MOM平台支撑锅炉行业智能工厂未来</w:t>
      </w:r>
    </w:p>
    <w:p w14:paraId="14BDDC1B" w14:textId="77777777" w:rsidR="005B47CF" w:rsidRDefault="00B466DE" w:rsidP="00564EC6">
      <w:pPr>
        <w:pStyle w:val="a3"/>
        <w:spacing w:before="0" w:line="360" w:lineRule="auto"/>
        <w:ind w:left="0"/>
        <w:rPr>
          <w:rFonts w:ascii="仿宋" w:eastAsia="仿宋" w:hAnsi="仿宋"/>
          <w:b w:val="0"/>
          <w:bCs/>
          <w:sz w:val="32"/>
          <w:szCs w:val="32"/>
        </w:rPr>
      </w:pPr>
      <w:r>
        <w:rPr>
          <w:rFonts w:ascii="仿宋" w:eastAsia="仿宋" w:hAnsi="仿宋" w:hint="eastAsia"/>
          <w:b w:val="0"/>
          <w:bCs/>
          <w:sz w:val="32"/>
          <w:szCs w:val="32"/>
        </w:rPr>
        <w:t>（12）锅炉压力容器企业信息化集成环境下产品制造质量管理的实时、精准、合</w:t>
      </w:r>
      <w:proofErr w:type="gramStart"/>
      <w:r>
        <w:rPr>
          <w:rFonts w:ascii="仿宋" w:eastAsia="仿宋" w:hAnsi="仿宋" w:hint="eastAsia"/>
          <w:b w:val="0"/>
          <w:bCs/>
          <w:sz w:val="32"/>
          <w:szCs w:val="32"/>
        </w:rPr>
        <w:t>规</w:t>
      </w:r>
      <w:proofErr w:type="gramEnd"/>
      <w:r>
        <w:rPr>
          <w:rFonts w:ascii="仿宋" w:eastAsia="仿宋" w:hAnsi="仿宋" w:hint="eastAsia"/>
          <w:b w:val="0"/>
          <w:bCs/>
          <w:sz w:val="32"/>
          <w:szCs w:val="32"/>
        </w:rPr>
        <w:t>实现</w:t>
      </w:r>
    </w:p>
    <w:p w14:paraId="6A5A735F" w14:textId="77777777" w:rsidR="005B47CF" w:rsidRDefault="00B466DE" w:rsidP="00564EC6">
      <w:pPr>
        <w:pStyle w:val="a3"/>
        <w:spacing w:before="0" w:line="360" w:lineRule="auto"/>
        <w:ind w:left="0"/>
        <w:rPr>
          <w:rFonts w:ascii="仿宋" w:eastAsia="仿宋" w:hAnsi="仿宋"/>
          <w:b w:val="0"/>
          <w:bCs/>
          <w:sz w:val="32"/>
          <w:szCs w:val="32"/>
        </w:rPr>
      </w:pPr>
      <w:r>
        <w:rPr>
          <w:rFonts w:ascii="仿宋" w:eastAsia="仿宋" w:hAnsi="仿宋" w:hint="eastAsia"/>
          <w:b w:val="0"/>
          <w:bCs/>
          <w:sz w:val="32"/>
          <w:szCs w:val="32"/>
        </w:rPr>
        <w:t>（13）锅炉压力容器数字化工艺的应用和展望</w:t>
      </w:r>
    </w:p>
    <w:p w14:paraId="7BA0FC1A" w14:textId="77777777" w:rsidR="005B47CF" w:rsidRDefault="00B466DE" w:rsidP="00564EC6">
      <w:pPr>
        <w:pStyle w:val="a3"/>
        <w:spacing w:before="0" w:line="360" w:lineRule="auto"/>
        <w:ind w:left="0"/>
        <w:rPr>
          <w:rFonts w:ascii="仿宋" w:eastAsia="仿宋" w:hAnsi="仿宋"/>
          <w:b w:val="0"/>
          <w:bCs/>
          <w:sz w:val="32"/>
          <w:szCs w:val="32"/>
        </w:rPr>
      </w:pPr>
      <w:r>
        <w:rPr>
          <w:rFonts w:ascii="仿宋" w:eastAsia="仿宋" w:hAnsi="仿宋" w:hint="eastAsia"/>
          <w:b w:val="0"/>
          <w:bCs/>
          <w:sz w:val="32"/>
          <w:szCs w:val="32"/>
        </w:rPr>
        <w:t>（14）游走于法规之间——30/50升蒸汽发生器现状与进展</w:t>
      </w:r>
    </w:p>
    <w:p w14:paraId="05006600" w14:textId="77777777" w:rsidR="005B47CF" w:rsidRDefault="00B466DE">
      <w:pPr>
        <w:pStyle w:val="a3"/>
        <w:spacing w:before="0" w:line="360" w:lineRule="auto"/>
        <w:ind w:left="0"/>
        <w:rPr>
          <w:rFonts w:ascii="仿宋" w:eastAsia="仿宋" w:hAnsi="仿宋"/>
          <w:sz w:val="32"/>
          <w:szCs w:val="32"/>
        </w:rPr>
      </w:pPr>
      <w:r>
        <w:rPr>
          <w:rFonts w:ascii="仿宋" w:eastAsia="仿宋" w:hAnsi="仿宋" w:hint="eastAsia"/>
          <w:sz w:val="32"/>
          <w:szCs w:val="32"/>
        </w:rPr>
        <w:t>二、论坛时间、地点</w:t>
      </w:r>
    </w:p>
    <w:p w14:paraId="0E8E943A" w14:textId="77777777" w:rsidR="005B47CF" w:rsidRDefault="00B466DE" w:rsidP="00564EC6">
      <w:pPr>
        <w:pStyle w:val="a3"/>
        <w:spacing w:before="0" w:line="360" w:lineRule="auto"/>
        <w:ind w:left="0" w:firstLineChars="200" w:firstLine="640"/>
        <w:rPr>
          <w:rFonts w:ascii="仿宋" w:eastAsia="仿宋" w:hAnsi="仿宋"/>
          <w:b w:val="0"/>
          <w:bCs/>
          <w:sz w:val="32"/>
          <w:szCs w:val="32"/>
        </w:rPr>
      </w:pPr>
      <w:r>
        <w:rPr>
          <w:rFonts w:ascii="仿宋" w:eastAsia="仿宋" w:hAnsi="仿宋" w:hint="eastAsia"/>
          <w:b w:val="0"/>
          <w:bCs/>
          <w:sz w:val="32"/>
          <w:szCs w:val="32"/>
        </w:rPr>
        <w:t>论坛时间：12月4日下午和12月5日全天</w:t>
      </w:r>
    </w:p>
    <w:p w14:paraId="2F676925" w14:textId="77777777" w:rsidR="005B47CF" w:rsidRDefault="00B466DE">
      <w:pPr>
        <w:pStyle w:val="a3"/>
        <w:spacing w:before="0" w:line="360" w:lineRule="auto"/>
        <w:ind w:left="0" w:firstLineChars="200" w:firstLine="640"/>
        <w:rPr>
          <w:rFonts w:ascii="仿宋" w:eastAsia="仿宋" w:hAnsi="仿宋"/>
          <w:sz w:val="32"/>
          <w:szCs w:val="32"/>
        </w:rPr>
      </w:pPr>
      <w:r>
        <w:rPr>
          <w:rFonts w:ascii="仿宋" w:eastAsia="仿宋" w:hAnsi="仿宋" w:hint="eastAsia"/>
          <w:b w:val="0"/>
          <w:bCs/>
          <w:sz w:val="32"/>
          <w:szCs w:val="32"/>
        </w:rPr>
        <w:t>报到时间：12月3日全天</w:t>
      </w:r>
    </w:p>
    <w:p w14:paraId="79E76484" w14:textId="77777777" w:rsidR="005B47CF" w:rsidRDefault="00B466DE">
      <w:pPr>
        <w:pStyle w:val="a3"/>
        <w:spacing w:before="0" w:line="360" w:lineRule="auto"/>
        <w:rPr>
          <w:rFonts w:ascii="仿宋" w:eastAsia="仿宋" w:hAnsi="仿宋"/>
          <w:b w:val="0"/>
          <w:bCs/>
          <w:sz w:val="32"/>
          <w:szCs w:val="32"/>
        </w:rPr>
      </w:pPr>
      <w:r>
        <w:rPr>
          <w:rFonts w:ascii="仿宋" w:eastAsia="仿宋" w:hAnsi="仿宋" w:hint="eastAsia"/>
          <w:b w:val="0"/>
          <w:bCs/>
          <w:sz w:val="32"/>
          <w:szCs w:val="32"/>
        </w:rPr>
        <w:t>报到地点：上海青松城大酒店（徐汇区东安路8号，</w:t>
      </w:r>
      <w:proofErr w:type="gramStart"/>
      <w:r>
        <w:rPr>
          <w:rFonts w:ascii="仿宋" w:eastAsia="仿宋" w:hAnsi="仿宋" w:hint="eastAsia"/>
          <w:b w:val="0"/>
          <w:bCs/>
          <w:sz w:val="32"/>
          <w:szCs w:val="32"/>
        </w:rPr>
        <w:t>近肇嘉浜</w:t>
      </w:r>
      <w:proofErr w:type="gramEnd"/>
      <w:r>
        <w:rPr>
          <w:rFonts w:ascii="仿宋" w:eastAsia="仿宋" w:hAnsi="仿宋" w:hint="eastAsia"/>
          <w:b w:val="0"/>
          <w:bCs/>
          <w:sz w:val="32"/>
          <w:szCs w:val="32"/>
        </w:rPr>
        <w:t>路）</w:t>
      </w:r>
    </w:p>
    <w:p w14:paraId="7CEA93B1" w14:textId="77777777" w:rsidR="005B47CF" w:rsidRDefault="00B466DE">
      <w:pPr>
        <w:pStyle w:val="a3"/>
        <w:spacing w:before="0" w:line="360" w:lineRule="auto"/>
        <w:ind w:left="0"/>
        <w:rPr>
          <w:rFonts w:ascii="仿宋" w:eastAsia="仿宋" w:hAnsi="仿宋"/>
          <w:sz w:val="32"/>
          <w:szCs w:val="32"/>
        </w:rPr>
      </w:pPr>
      <w:r>
        <w:rPr>
          <w:rFonts w:ascii="仿宋" w:eastAsia="仿宋" w:hAnsi="仿宋" w:hint="eastAsia"/>
          <w:sz w:val="32"/>
          <w:szCs w:val="32"/>
        </w:rPr>
        <w:t>三、有关事项及要求</w:t>
      </w:r>
    </w:p>
    <w:p w14:paraId="4E30F96B" w14:textId="77777777" w:rsidR="005B47CF" w:rsidRDefault="00B466DE">
      <w:pPr>
        <w:pStyle w:val="a3"/>
        <w:spacing w:before="0" w:line="360" w:lineRule="auto"/>
        <w:ind w:left="0" w:firstLineChars="196" w:firstLine="627"/>
        <w:rPr>
          <w:rFonts w:ascii="仿宋" w:eastAsia="仿宋" w:hAnsi="仿宋"/>
          <w:b w:val="0"/>
          <w:bCs/>
          <w:sz w:val="32"/>
          <w:szCs w:val="32"/>
        </w:rPr>
      </w:pPr>
      <w:r>
        <w:rPr>
          <w:rFonts w:ascii="仿宋" w:eastAsia="仿宋" w:hAnsi="仿宋" w:hint="eastAsia"/>
          <w:b w:val="0"/>
          <w:bCs/>
          <w:sz w:val="32"/>
          <w:szCs w:val="32"/>
        </w:rPr>
        <w:t>1、为便于会务安排，请出席会议人员务必认真填写会议回执（见附件）于11月</w:t>
      </w:r>
      <w:r>
        <w:rPr>
          <w:rFonts w:ascii="仿宋" w:eastAsia="仿宋" w:hAnsi="仿宋"/>
          <w:b w:val="0"/>
          <w:bCs/>
          <w:sz w:val="32"/>
          <w:szCs w:val="32"/>
        </w:rPr>
        <w:t>1</w:t>
      </w:r>
      <w:r>
        <w:rPr>
          <w:rFonts w:ascii="仿宋" w:eastAsia="仿宋" w:hAnsi="仿宋" w:hint="eastAsia"/>
          <w:b w:val="0"/>
          <w:bCs/>
          <w:sz w:val="32"/>
          <w:szCs w:val="32"/>
        </w:rPr>
        <w:t xml:space="preserve">0日之前返回分会秘书处。 </w:t>
      </w:r>
    </w:p>
    <w:p w14:paraId="47DD4B1F" w14:textId="7D28994A" w:rsidR="005B47CF" w:rsidRDefault="00B466DE">
      <w:pPr>
        <w:pStyle w:val="a3"/>
        <w:spacing w:before="0" w:line="360" w:lineRule="auto"/>
        <w:ind w:left="0" w:firstLineChars="196" w:firstLine="627"/>
        <w:rPr>
          <w:rFonts w:ascii="仿宋" w:eastAsia="仿宋" w:hAnsi="仿宋"/>
          <w:b w:val="0"/>
          <w:bCs/>
          <w:sz w:val="32"/>
          <w:szCs w:val="32"/>
        </w:rPr>
      </w:pPr>
      <w:r>
        <w:rPr>
          <w:rFonts w:ascii="仿宋" w:eastAsia="仿宋" w:hAnsi="仿宋" w:hint="eastAsia"/>
          <w:b w:val="0"/>
          <w:bCs/>
          <w:sz w:val="32"/>
          <w:szCs w:val="32"/>
        </w:rPr>
        <w:t>2、本次会议会务费</w:t>
      </w:r>
      <w:r w:rsidRPr="009F1012">
        <w:rPr>
          <w:rFonts w:ascii="仿宋" w:eastAsia="仿宋" w:hAnsi="仿宋" w:hint="eastAsia"/>
          <w:b w:val="0"/>
          <w:bCs/>
          <w:sz w:val="32"/>
          <w:szCs w:val="32"/>
        </w:rPr>
        <w:t>2</w:t>
      </w:r>
      <w:r w:rsidR="009F1012">
        <w:rPr>
          <w:rFonts w:ascii="仿宋" w:eastAsia="仿宋" w:hAnsi="仿宋"/>
          <w:b w:val="0"/>
          <w:bCs/>
          <w:sz w:val="32"/>
          <w:szCs w:val="32"/>
        </w:rPr>
        <w:t>2</w:t>
      </w:r>
      <w:r w:rsidRPr="009F1012">
        <w:rPr>
          <w:rFonts w:ascii="仿宋" w:eastAsia="仿宋" w:hAnsi="仿宋"/>
          <w:b w:val="0"/>
          <w:bCs/>
          <w:sz w:val="32"/>
          <w:szCs w:val="32"/>
        </w:rPr>
        <w:t>00</w:t>
      </w:r>
      <w:r>
        <w:rPr>
          <w:rFonts w:ascii="仿宋" w:eastAsia="仿宋" w:hAnsi="仿宋" w:hint="eastAsia"/>
          <w:b w:val="0"/>
          <w:bCs/>
          <w:sz w:val="32"/>
          <w:szCs w:val="32"/>
        </w:rPr>
        <w:t>元/人。会议期间食宿统一安排，住宿费用自理。</w:t>
      </w:r>
    </w:p>
    <w:p w14:paraId="0F97C885" w14:textId="77777777" w:rsidR="005B47CF" w:rsidRDefault="00B466DE">
      <w:pPr>
        <w:pStyle w:val="a3"/>
        <w:spacing w:before="0" w:line="360" w:lineRule="auto"/>
        <w:ind w:left="0" w:firstLineChars="196" w:firstLine="627"/>
        <w:rPr>
          <w:rFonts w:ascii="仿宋" w:eastAsia="仿宋" w:hAnsi="仿宋"/>
          <w:b w:val="0"/>
          <w:bCs/>
          <w:sz w:val="32"/>
          <w:szCs w:val="32"/>
        </w:rPr>
      </w:pPr>
      <w:r>
        <w:rPr>
          <w:rFonts w:ascii="仿宋" w:eastAsia="仿宋" w:hAnsi="仿宋" w:hint="eastAsia"/>
          <w:b w:val="0"/>
          <w:bCs/>
          <w:sz w:val="32"/>
          <w:szCs w:val="32"/>
        </w:rPr>
        <w:t>3、请与会代表自行前往报到地点。交通路线如下：</w:t>
      </w:r>
      <w:r>
        <w:rPr>
          <w:rFonts w:ascii="仿宋" w:eastAsia="仿宋" w:hAnsi="仿宋"/>
          <w:b w:val="0"/>
          <w:bCs/>
          <w:sz w:val="32"/>
          <w:szCs w:val="32"/>
        </w:rPr>
        <w:t xml:space="preserve"> </w:t>
      </w:r>
    </w:p>
    <w:p w14:paraId="41D9D5A2" w14:textId="77777777" w:rsidR="005B47CF" w:rsidRDefault="00B466DE">
      <w:pPr>
        <w:pStyle w:val="a3"/>
        <w:spacing w:before="0" w:line="360" w:lineRule="auto"/>
        <w:ind w:left="0" w:firstLineChars="196" w:firstLine="627"/>
        <w:rPr>
          <w:rFonts w:ascii="仿宋" w:eastAsia="仿宋" w:hAnsi="仿宋"/>
          <w:b w:val="0"/>
          <w:bCs/>
          <w:sz w:val="32"/>
          <w:szCs w:val="32"/>
        </w:rPr>
      </w:pPr>
      <w:r>
        <w:rPr>
          <w:rFonts w:ascii="仿宋" w:eastAsia="仿宋" w:hAnsi="仿宋" w:hint="eastAsia"/>
          <w:b w:val="0"/>
          <w:bCs/>
          <w:sz w:val="32"/>
          <w:szCs w:val="32"/>
        </w:rPr>
        <w:t>1）虹桥机场、虹桥火车站：地铁2号线到</w:t>
      </w:r>
      <w:proofErr w:type="gramStart"/>
      <w:r>
        <w:rPr>
          <w:rFonts w:ascii="仿宋" w:eastAsia="仿宋" w:hAnsi="仿宋" w:hint="eastAsia"/>
          <w:b w:val="0"/>
          <w:bCs/>
          <w:sz w:val="32"/>
          <w:szCs w:val="32"/>
        </w:rPr>
        <w:t>静安寺站转乘</w:t>
      </w:r>
      <w:proofErr w:type="gramEnd"/>
      <w:r>
        <w:rPr>
          <w:rFonts w:ascii="仿宋" w:eastAsia="仿宋" w:hAnsi="仿宋" w:hint="eastAsia"/>
          <w:b w:val="0"/>
          <w:bCs/>
          <w:sz w:val="32"/>
          <w:szCs w:val="32"/>
        </w:rPr>
        <w:t>7号线（2站）</w:t>
      </w:r>
      <w:proofErr w:type="gramStart"/>
      <w:r>
        <w:rPr>
          <w:rFonts w:ascii="仿宋" w:eastAsia="仿宋" w:hAnsi="仿宋" w:hint="eastAsia"/>
          <w:b w:val="0"/>
          <w:bCs/>
          <w:sz w:val="32"/>
          <w:szCs w:val="32"/>
        </w:rPr>
        <w:t>到肇嘉浜</w:t>
      </w:r>
      <w:proofErr w:type="gramEnd"/>
      <w:r>
        <w:rPr>
          <w:rFonts w:ascii="仿宋" w:eastAsia="仿宋" w:hAnsi="仿宋" w:hint="eastAsia"/>
          <w:b w:val="0"/>
          <w:bCs/>
          <w:sz w:val="32"/>
          <w:szCs w:val="32"/>
        </w:rPr>
        <w:t>路站下，4号出口即到。</w:t>
      </w:r>
    </w:p>
    <w:p w14:paraId="5CE578B3" w14:textId="77777777" w:rsidR="005B47CF" w:rsidRDefault="00B466DE">
      <w:pPr>
        <w:pStyle w:val="a3"/>
        <w:spacing w:before="0" w:line="360" w:lineRule="auto"/>
        <w:ind w:left="0" w:firstLineChars="196" w:firstLine="627"/>
        <w:rPr>
          <w:rFonts w:ascii="仿宋" w:eastAsia="仿宋" w:hAnsi="仿宋"/>
          <w:b w:val="0"/>
          <w:bCs/>
          <w:sz w:val="32"/>
          <w:szCs w:val="32"/>
        </w:rPr>
      </w:pPr>
      <w:r>
        <w:rPr>
          <w:rFonts w:ascii="仿宋" w:eastAsia="仿宋" w:hAnsi="仿宋" w:hint="eastAsia"/>
          <w:b w:val="0"/>
          <w:bCs/>
          <w:sz w:val="32"/>
          <w:szCs w:val="32"/>
        </w:rPr>
        <w:t>2）浦东机场：地铁2号线到世纪大道站转乘9号线</w:t>
      </w:r>
      <w:proofErr w:type="gramStart"/>
      <w:r>
        <w:rPr>
          <w:rFonts w:ascii="仿宋" w:eastAsia="仿宋" w:hAnsi="仿宋" w:hint="eastAsia"/>
          <w:b w:val="0"/>
          <w:bCs/>
          <w:sz w:val="32"/>
          <w:szCs w:val="32"/>
        </w:rPr>
        <w:t>到肇嘉浜</w:t>
      </w:r>
      <w:proofErr w:type="gramEnd"/>
      <w:r>
        <w:rPr>
          <w:rFonts w:ascii="仿宋" w:eastAsia="仿宋" w:hAnsi="仿宋" w:hint="eastAsia"/>
          <w:b w:val="0"/>
          <w:bCs/>
          <w:sz w:val="32"/>
          <w:szCs w:val="32"/>
        </w:rPr>
        <w:t>路站。</w:t>
      </w:r>
    </w:p>
    <w:p w14:paraId="6285CE4A" w14:textId="77777777" w:rsidR="005B47CF" w:rsidRDefault="00B466DE">
      <w:pPr>
        <w:pStyle w:val="a3"/>
        <w:spacing w:before="0" w:line="360" w:lineRule="auto"/>
        <w:ind w:left="0" w:firstLineChars="196" w:firstLine="627"/>
        <w:rPr>
          <w:rFonts w:ascii="仿宋" w:eastAsia="仿宋" w:hAnsi="仿宋"/>
          <w:b w:val="0"/>
          <w:bCs/>
          <w:sz w:val="32"/>
          <w:szCs w:val="32"/>
        </w:rPr>
      </w:pPr>
      <w:r>
        <w:rPr>
          <w:rFonts w:ascii="仿宋" w:eastAsia="仿宋" w:hAnsi="仿宋" w:hint="eastAsia"/>
          <w:b w:val="0"/>
          <w:bCs/>
          <w:sz w:val="32"/>
          <w:szCs w:val="32"/>
        </w:rPr>
        <w:t>3）上海火车站：地铁1号线至徐家汇站换乘9号线（1站）</w:t>
      </w:r>
      <w:proofErr w:type="gramStart"/>
      <w:r>
        <w:rPr>
          <w:rFonts w:ascii="仿宋" w:eastAsia="仿宋" w:hAnsi="仿宋" w:hint="eastAsia"/>
          <w:b w:val="0"/>
          <w:bCs/>
          <w:sz w:val="32"/>
          <w:szCs w:val="32"/>
        </w:rPr>
        <w:t>到肇嘉浜</w:t>
      </w:r>
      <w:proofErr w:type="gramEnd"/>
      <w:r>
        <w:rPr>
          <w:rFonts w:ascii="仿宋" w:eastAsia="仿宋" w:hAnsi="仿宋" w:hint="eastAsia"/>
          <w:b w:val="0"/>
          <w:bCs/>
          <w:sz w:val="32"/>
          <w:szCs w:val="32"/>
        </w:rPr>
        <w:t>路站。</w:t>
      </w:r>
    </w:p>
    <w:p w14:paraId="4247E837" w14:textId="77777777" w:rsidR="005B47CF" w:rsidRDefault="00B466DE">
      <w:pPr>
        <w:pStyle w:val="a3"/>
        <w:spacing w:before="0" w:line="360" w:lineRule="auto"/>
        <w:ind w:left="0"/>
        <w:rPr>
          <w:rFonts w:ascii="仿宋" w:eastAsia="仿宋" w:hAnsi="仿宋"/>
          <w:sz w:val="32"/>
          <w:szCs w:val="32"/>
        </w:rPr>
      </w:pPr>
      <w:r>
        <w:rPr>
          <w:rFonts w:ascii="仿宋" w:eastAsia="仿宋" w:hAnsi="仿宋" w:hint="eastAsia"/>
          <w:sz w:val="32"/>
          <w:szCs w:val="32"/>
        </w:rPr>
        <w:t>四、联系方式</w:t>
      </w:r>
    </w:p>
    <w:p w14:paraId="5BA45F12" w14:textId="77777777" w:rsidR="005B47CF" w:rsidRDefault="00B466DE">
      <w:pPr>
        <w:pStyle w:val="a3"/>
        <w:spacing w:before="0" w:line="360" w:lineRule="auto"/>
        <w:ind w:left="0" w:firstLineChars="196" w:firstLine="627"/>
        <w:rPr>
          <w:rFonts w:ascii="仿宋" w:eastAsia="仿宋" w:hAnsi="仿宋"/>
          <w:b w:val="0"/>
          <w:bCs/>
          <w:sz w:val="32"/>
          <w:szCs w:val="32"/>
        </w:rPr>
      </w:pPr>
      <w:r>
        <w:rPr>
          <w:rFonts w:ascii="仿宋" w:eastAsia="仿宋" w:hAnsi="仿宋"/>
          <w:b w:val="0"/>
          <w:bCs/>
          <w:sz w:val="32"/>
          <w:szCs w:val="32"/>
        </w:rPr>
        <w:t>论坛筹备</w:t>
      </w:r>
      <w:r>
        <w:rPr>
          <w:rFonts w:ascii="仿宋" w:eastAsia="仿宋" w:hAnsi="仿宋" w:hint="eastAsia"/>
          <w:b w:val="0"/>
          <w:bCs/>
          <w:sz w:val="32"/>
          <w:szCs w:val="32"/>
        </w:rPr>
        <w:t>组</w:t>
      </w:r>
      <w:r>
        <w:rPr>
          <w:rFonts w:ascii="仿宋" w:eastAsia="仿宋" w:hAnsi="仿宋"/>
          <w:b w:val="0"/>
          <w:bCs/>
          <w:sz w:val="32"/>
          <w:szCs w:val="32"/>
        </w:rPr>
        <w:t>联系人：</w:t>
      </w:r>
    </w:p>
    <w:p w14:paraId="4BE00E41" w14:textId="77777777" w:rsidR="005B47CF" w:rsidRDefault="00B466DE">
      <w:pPr>
        <w:pStyle w:val="a3"/>
        <w:spacing w:before="0" w:line="360" w:lineRule="auto"/>
        <w:ind w:left="0" w:firstLineChars="396" w:firstLine="1267"/>
        <w:rPr>
          <w:rFonts w:ascii="仿宋" w:eastAsia="仿宋" w:hAnsi="仿宋"/>
          <w:b w:val="0"/>
          <w:bCs/>
          <w:sz w:val="32"/>
          <w:szCs w:val="32"/>
        </w:rPr>
      </w:pPr>
      <w:r>
        <w:rPr>
          <w:rFonts w:ascii="仿宋" w:eastAsia="仿宋" w:hAnsi="仿宋" w:hint="eastAsia"/>
          <w:b w:val="0"/>
          <w:bCs/>
          <w:sz w:val="32"/>
          <w:szCs w:val="32"/>
        </w:rPr>
        <w:t>范兵兵 电话：021-34781959-22</w:t>
      </w:r>
      <w:r>
        <w:rPr>
          <w:rFonts w:ascii="仿宋" w:eastAsia="仿宋" w:hAnsi="仿宋"/>
          <w:b w:val="0"/>
          <w:bCs/>
          <w:sz w:val="32"/>
          <w:szCs w:val="32"/>
        </w:rPr>
        <w:t>9</w:t>
      </w:r>
      <w:r>
        <w:rPr>
          <w:rFonts w:ascii="仿宋" w:eastAsia="仿宋" w:hAnsi="仿宋" w:hint="eastAsia"/>
          <w:b w:val="0"/>
          <w:bCs/>
          <w:sz w:val="32"/>
          <w:szCs w:val="32"/>
        </w:rPr>
        <w:t>，13918002355</w:t>
      </w:r>
    </w:p>
    <w:p w14:paraId="6D8FAFD9" w14:textId="77777777" w:rsidR="005B47CF" w:rsidRDefault="00B466DE">
      <w:pPr>
        <w:pStyle w:val="a3"/>
        <w:spacing w:before="0" w:line="360" w:lineRule="auto"/>
        <w:ind w:left="0" w:firstLineChars="196" w:firstLine="627"/>
        <w:rPr>
          <w:rFonts w:ascii="仿宋" w:eastAsia="仿宋" w:hAnsi="仿宋"/>
          <w:b w:val="0"/>
          <w:bCs/>
          <w:sz w:val="32"/>
          <w:szCs w:val="32"/>
        </w:rPr>
      </w:pPr>
      <w:r>
        <w:rPr>
          <w:rFonts w:ascii="仿宋" w:eastAsia="仿宋" w:hAnsi="仿宋" w:hint="eastAsia"/>
          <w:b w:val="0"/>
          <w:bCs/>
          <w:sz w:val="32"/>
          <w:szCs w:val="32"/>
        </w:rPr>
        <w:t xml:space="preserve">    </w:t>
      </w:r>
      <w:proofErr w:type="gramStart"/>
      <w:r>
        <w:rPr>
          <w:rFonts w:ascii="仿宋" w:eastAsia="仿宋" w:hAnsi="仿宋" w:hint="eastAsia"/>
          <w:b w:val="0"/>
          <w:bCs/>
          <w:sz w:val="32"/>
          <w:szCs w:val="32"/>
        </w:rPr>
        <w:t>詹</w:t>
      </w:r>
      <w:proofErr w:type="gramEnd"/>
      <w:r>
        <w:rPr>
          <w:rFonts w:ascii="仿宋" w:eastAsia="仿宋" w:hAnsi="仿宋" w:hint="eastAsia"/>
          <w:b w:val="0"/>
          <w:bCs/>
          <w:sz w:val="32"/>
          <w:szCs w:val="32"/>
        </w:rPr>
        <w:t xml:space="preserve"> </w:t>
      </w:r>
      <w:r>
        <w:rPr>
          <w:rFonts w:ascii="仿宋" w:eastAsia="仿宋" w:hAnsi="仿宋"/>
          <w:b w:val="0"/>
          <w:bCs/>
          <w:sz w:val="32"/>
          <w:szCs w:val="32"/>
        </w:rPr>
        <w:t xml:space="preserve"> </w:t>
      </w:r>
      <w:proofErr w:type="gramStart"/>
      <w:r>
        <w:rPr>
          <w:rFonts w:ascii="仿宋" w:eastAsia="仿宋" w:hAnsi="仿宋" w:hint="eastAsia"/>
          <w:b w:val="0"/>
          <w:bCs/>
          <w:sz w:val="32"/>
          <w:szCs w:val="32"/>
        </w:rPr>
        <w:t>莎</w:t>
      </w:r>
      <w:proofErr w:type="gramEnd"/>
      <w:r>
        <w:rPr>
          <w:rFonts w:ascii="仿宋" w:eastAsia="仿宋" w:hAnsi="仿宋" w:hint="eastAsia"/>
          <w:b w:val="0"/>
          <w:bCs/>
          <w:sz w:val="32"/>
          <w:szCs w:val="32"/>
        </w:rPr>
        <w:t xml:space="preserve"> 电话：021-34781959-223，18655459318</w:t>
      </w:r>
    </w:p>
    <w:p w14:paraId="2E0A7206" w14:textId="77777777" w:rsidR="005B47CF" w:rsidRDefault="00B466DE">
      <w:pPr>
        <w:pStyle w:val="a3"/>
        <w:spacing w:before="0" w:line="360" w:lineRule="auto"/>
        <w:ind w:left="0" w:firstLineChars="196" w:firstLine="627"/>
        <w:rPr>
          <w:rFonts w:ascii="仿宋" w:eastAsia="仿宋" w:hAnsi="仿宋"/>
          <w:b w:val="0"/>
          <w:bCs/>
          <w:sz w:val="32"/>
          <w:szCs w:val="32"/>
        </w:rPr>
      </w:pPr>
      <w:r>
        <w:rPr>
          <w:rFonts w:ascii="仿宋" w:eastAsia="仿宋" w:hAnsi="仿宋" w:hint="eastAsia"/>
          <w:b w:val="0"/>
          <w:bCs/>
          <w:sz w:val="32"/>
          <w:szCs w:val="32"/>
        </w:rPr>
        <w:t xml:space="preserve">    传  真：021-54708269，电子邮箱：</w:t>
      </w:r>
      <w:hyperlink r:id="rId5" w:history="1">
        <w:r>
          <w:rPr>
            <w:rFonts w:ascii="仿宋" w:eastAsia="仿宋" w:hAnsi="仿宋" w:hint="eastAsia"/>
            <w:b w:val="0"/>
            <w:bCs/>
            <w:sz w:val="32"/>
            <w:szCs w:val="32"/>
          </w:rPr>
          <w:t>glxh09@163.com</w:t>
        </w:r>
      </w:hyperlink>
    </w:p>
    <w:p w14:paraId="76393CA6" w14:textId="77777777" w:rsidR="005B47CF" w:rsidRDefault="005B47CF">
      <w:pPr>
        <w:pStyle w:val="a3"/>
        <w:spacing w:before="0" w:line="360" w:lineRule="auto"/>
        <w:ind w:left="0"/>
        <w:rPr>
          <w:rFonts w:ascii="仿宋" w:eastAsia="仿宋" w:hAnsi="仿宋"/>
          <w:b w:val="0"/>
          <w:bCs/>
          <w:sz w:val="32"/>
          <w:szCs w:val="32"/>
        </w:rPr>
      </w:pPr>
    </w:p>
    <w:p w14:paraId="5D4F8A43" w14:textId="38C03B98" w:rsidR="005B47CF" w:rsidRDefault="00B466DE">
      <w:pPr>
        <w:pStyle w:val="a3"/>
        <w:spacing w:before="0" w:line="360" w:lineRule="auto"/>
        <w:ind w:left="0"/>
        <w:rPr>
          <w:rFonts w:ascii="仿宋" w:eastAsia="仿宋" w:hAnsi="仿宋" w:cs="仿宋_GB2312"/>
          <w:sz w:val="28"/>
          <w:szCs w:val="28"/>
        </w:rPr>
      </w:pPr>
      <w:r>
        <w:rPr>
          <w:rFonts w:ascii="仿宋" w:eastAsia="仿宋" w:hAnsi="仿宋" w:hint="eastAsia"/>
          <w:b w:val="0"/>
          <w:bCs/>
          <w:sz w:val="32"/>
          <w:szCs w:val="32"/>
        </w:rPr>
        <w:t>附：论坛回执</w:t>
      </w:r>
    </w:p>
    <w:p w14:paraId="525414CF" w14:textId="77777777" w:rsidR="005B47CF" w:rsidRDefault="00B466DE">
      <w:pPr>
        <w:pStyle w:val="a3"/>
        <w:spacing w:before="0" w:line="360" w:lineRule="auto"/>
        <w:ind w:leftChars="312" w:firstLineChars="1078" w:firstLine="3450"/>
        <w:jc w:val="right"/>
        <w:rPr>
          <w:rFonts w:ascii="仿宋" w:eastAsia="仿宋" w:hAnsi="仿宋"/>
          <w:b w:val="0"/>
          <w:bCs/>
          <w:sz w:val="32"/>
          <w:szCs w:val="32"/>
        </w:rPr>
      </w:pPr>
      <w:r>
        <w:rPr>
          <w:rFonts w:ascii="仿宋" w:eastAsia="仿宋" w:hAnsi="仿宋" w:hint="eastAsia"/>
          <w:b w:val="0"/>
          <w:bCs/>
          <w:sz w:val="32"/>
          <w:szCs w:val="32"/>
        </w:rPr>
        <w:t>上海工业锅炉研究所有限公司</w:t>
      </w:r>
    </w:p>
    <w:p w14:paraId="5BA93BA9" w14:textId="54B34075" w:rsidR="005B47CF" w:rsidRPr="00B466DE" w:rsidRDefault="00B466DE" w:rsidP="00B466DE">
      <w:pPr>
        <w:pStyle w:val="a3"/>
        <w:spacing w:before="0" w:line="360" w:lineRule="auto"/>
        <w:ind w:leftChars="312" w:firstLineChars="1078" w:firstLine="3450"/>
        <w:jc w:val="right"/>
        <w:rPr>
          <w:rFonts w:ascii="仿宋" w:eastAsia="仿宋" w:hAnsi="仿宋"/>
          <w:b w:val="0"/>
          <w:bCs/>
          <w:sz w:val="32"/>
          <w:szCs w:val="32"/>
        </w:rPr>
      </w:pPr>
      <w:r>
        <w:rPr>
          <w:rFonts w:ascii="仿宋" w:eastAsia="仿宋" w:hAnsi="仿宋" w:hint="eastAsia"/>
          <w:b w:val="0"/>
          <w:bCs/>
          <w:sz w:val="32"/>
          <w:szCs w:val="32"/>
        </w:rPr>
        <w:t>二〇二四年九月</w:t>
      </w:r>
      <w:r w:rsidRPr="009F1012">
        <w:rPr>
          <w:rFonts w:ascii="仿宋" w:eastAsia="仿宋" w:hAnsi="仿宋" w:hint="eastAsia"/>
          <w:b w:val="0"/>
          <w:bCs/>
          <w:sz w:val="32"/>
          <w:szCs w:val="32"/>
        </w:rPr>
        <w:t>十</w:t>
      </w:r>
      <w:r w:rsidR="009F1012">
        <w:rPr>
          <w:rFonts w:ascii="仿宋" w:eastAsia="仿宋" w:hAnsi="仿宋" w:hint="eastAsia"/>
          <w:b w:val="0"/>
          <w:bCs/>
          <w:sz w:val="32"/>
          <w:szCs w:val="32"/>
        </w:rPr>
        <w:t>八</w:t>
      </w:r>
      <w:r w:rsidRPr="009F1012">
        <w:rPr>
          <w:rFonts w:ascii="仿宋" w:eastAsia="仿宋" w:hAnsi="仿宋" w:hint="eastAsia"/>
          <w:b w:val="0"/>
          <w:bCs/>
          <w:sz w:val="32"/>
          <w:szCs w:val="32"/>
        </w:rPr>
        <w:t>日</w:t>
      </w:r>
    </w:p>
    <w:p w14:paraId="6A9C520C" w14:textId="41D9904F" w:rsidR="005B47CF" w:rsidRDefault="00B466DE">
      <w:pPr>
        <w:pStyle w:val="ae"/>
        <w:adjustRightInd w:val="0"/>
        <w:snapToGrid w:val="0"/>
        <w:spacing w:line="312" w:lineRule="auto"/>
        <w:ind w:firstLineChars="0" w:firstLine="0"/>
        <w:jc w:val="left"/>
        <w:rPr>
          <w:rFonts w:ascii="仿宋" w:eastAsia="仿宋" w:hAnsi="仿宋" w:cs="仿宋_GB2312"/>
          <w:b/>
          <w:color w:val="000000"/>
          <w:kern w:val="0"/>
          <w:sz w:val="28"/>
          <w:szCs w:val="28"/>
        </w:rPr>
      </w:pPr>
      <w:r>
        <w:rPr>
          <w:rFonts w:ascii="仿宋" w:eastAsia="仿宋" w:hAnsi="仿宋" w:cs="仿宋_GB2312" w:hint="eastAsia"/>
          <w:b/>
          <w:color w:val="000000"/>
          <w:kern w:val="0"/>
          <w:sz w:val="28"/>
          <w:szCs w:val="28"/>
        </w:rPr>
        <w:t>附件</w:t>
      </w:r>
    </w:p>
    <w:p w14:paraId="6CD7CF73" w14:textId="77777777" w:rsidR="005B47CF" w:rsidRDefault="00B466DE">
      <w:pPr>
        <w:spacing w:afterLines="50" w:after="156"/>
        <w:jc w:val="center"/>
        <w:rPr>
          <w:rFonts w:ascii="仿宋" w:eastAsia="仿宋" w:hAnsi="仿宋" w:cs="仿宋_GB2312"/>
          <w:b/>
          <w:color w:val="000000"/>
          <w:spacing w:val="3"/>
          <w:kern w:val="0"/>
          <w:sz w:val="28"/>
          <w:szCs w:val="28"/>
        </w:rPr>
      </w:pPr>
      <w:r>
        <w:rPr>
          <w:rFonts w:ascii="仿宋" w:eastAsia="仿宋" w:hAnsi="仿宋" w:cs="仿宋_GB2312" w:hint="eastAsia"/>
          <w:b/>
          <w:color w:val="000000"/>
          <w:spacing w:val="3"/>
          <w:kern w:val="0"/>
          <w:sz w:val="28"/>
          <w:szCs w:val="28"/>
        </w:rPr>
        <w:t>论坛回执</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1"/>
        <w:gridCol w:w="1980"/>
        <w:gridCol w:w="1226"/>
        <w:gridCol w:w="1776"/>
        <w:gridCol w:w="2238"/>
      </w:tblGrid>
      <w:tr w:rsidR="005B47CF" w14:paraId="75995596" w14:textId="77777777">
        <w:tc>
          <w:tcPr>
            <w:tcW w:w="1451" w:type="dxa"/>
          </w:tcPr>
          <w:p w14:paraId="2E3E5727" w14:textId="77777777" w:rsidR="005B47CF" w:rsidRDefault="00B466DE">
            <w:pPr>
              <w:pStyle w:val="ae"/>
              <w:spacing w:line="480" w:lineRule="auto"/>
              <w:ind w:firstLineChars="0" w:firstLine="0"/>
              <w:jc w:val="center"/>
              <w:rPr>
                <w:rFonts w:ascii="仿宋" w:eastAsia="仿宋" w:hAnsi="仿宋"/>
                <w:sz w:val="28"/>
                <w:szCs w:val="28"/>
              </w:rPr>
            </w:pPr>
            <w:r>
              <w:rPr>
                <w:rFonts w:ascii="仿宋" w:eastAsia="仿宋" w:hAnsi="仿宋" w:hint="eastAsia"/>
                <w:sz w:val="28"/>
                <w:szCs w:val="28"/>
              </w:rPr>
              <w:t>单  位</w:t>
            </w:r>
          </w:p>
        </w:tc>
        <w:tc>
          <w:tcPr>
            <w:tcW w:w="7220" w:type="dxa"/>
            <w:gridSpan w:val="4"/>
          </w:tcPr>
          <w:p w14:paraId="28A24E0F" w14:textId="77777777" w:rsidR="005B47CF" w:rsidRDefault="005B47CF">
            <w:pPr>
              <w:pStyle w:val="ae"/>
              <w:spacing w:line="480" w:lineRule="auto"/>
              <w:ind w:firstLineChars="0" w:firstLine="0"/>
              <w:rPr>
                <w:rFonts w:ascii="仿宋" w:eastAsia="仿宋" w:hAnsi="仿宋"/>
                <w:sz w:val="28"/>
                <w:szCs w:val="28"/>
              </w:rPr>
            </w:pPr>
          </w:p>
        </w:tc>
      </w:tr>
      <w:tr w:rsidR="005B47CF" w14:paraId="56C70D76" w14:textId="77777777">
        <w:tc>
          <w:tcPr>
            <w:tcW w:w="1451" w:type="dxa"/>
          </w:tcPr>
          <w:p w14:paraId="6964CA6F" w14:textId="77777777" w:rsidR="005B47CF" w:rsidRDefault="00B466DE">
            <w:pPr>
              <w:pStyle w:val="ae"/>
              <w:spacing w:line="480" w:lineRule="auto"/>
              <w:ind w:firstLineChars="0" w:firstLine="0"/>
              <w:jc w:val="center"/>
              <w:rPr>
                <w:rFonts w:ascii="仿宋" w:eastAsia="仿宋" w:hAnsi="仿宋"/>
                <w:sz w:val="28"/>
                <w:szCs w:val="28"/>
              </w:rPr>
            </w:pPr>
            <w:r>
              <w:rPr>
                <w:rFonts w:ascii="仿宋" w:eastAsia="仿宋" w:hAnsi="仿宋" w:hint="eastAsia"/>
                <w:sz w:val="28"/>
                <w:szCs w:val="28"/>
              </w:rPr>
              <w:t>地  址</w:t>
            </w:r>
          </w:p>
        </w:tc>
        <w:tc>
          <w:tcPr>
            <w:tcW w:w="3206" w:type="dxa"/>
            <w:gridSpan w:val="2"/>
          </w:tcPr>
          <w:p w14:paraId="5AB6FFCE" w14:textId="77777777" w:rsidR="005B47CF" w:rsidRDefault="005B47CF">
            <w:pPr>
              <w:pStyle w:val="ae"/>
              <w:spacing w:line="480" w:lineRule="auto"/>
              <w:ind w:firstLineChars="0" w:firstLine="0"/>
              <w:rPr>
                <w:rFonts w:ascii="仿宋" w:eastAsia="仿宋" w:hAnsi="仿宋"/>
                <w:sz w:val="28"/>
                <w:szCs w:val="28"/>
              </w:rPr>
            </w:pPr>
          </w:p>
        </w:tc>
        <w:tc>
          <w:tcPr>
            <w:tcW w:w="1776" w:type="dxa"/>
          </w:tcPr>
          <w:p w14:paraId="398068DD" w14:textId="77777777" w:rsidR="005B47CF" w:rsidRDefault="00B466DE">
            <w:pPr>
              <w:pStyle w:val="ae"/>
              <w:spacing w:line="480" w:lineRule="auto"/>
              <w:ind w:firstLineChars="0" w:firstLine="0"/>
              <w:jc w:val="center"/>
              <w:rPr>
                <w:rFonts w:ascii="仿宋" w:eastAsia="仿宋" w:hAnsi="仿宋"/>
                <w:sz w:val="28"/>
                <w:szCs w:val="28"/>
              </w:rPr>
            </w:pPr>
            <w:proofErr w:type="gramStart"/>
            <w:r>
              <w:rPr>
                <w:rFonts w:ascii="仿宋" w:eastAsia="仿宋" w:hAnsi="仿宋" w:hint="eastAsia"/>
                <w:sz w:val="28"/>
                <w:szCs w:val="28"/>
              </w:rPr>
              <w:t>邮</w:t>
            </w:r>
            <w:proofErr w:type="gramEnd"/>
            <w:r>
              <w:rPr>
                <w:rFonts w:ascii="仿宋" w:eastAsia="仿宋" w:hAnsi="仿宋" w:hint="eastAsia"/>
                <w:sz w:val="28"/>
                <w:szCs w:val="28"/>
              </w:rPr>
              <w:t xml:space="preserve">  编</w:t>
            </w:r>
          </w:p>
        </w:tc>
        <w:tc>
          <w:tcPr>
            <w:tcW w:w="2238" w:type="dxa"/>
          </w:tcPr>
          <w:p w14:paraId="0E43B6C3" w14:textId="77777777" w:rsidR="005B47CF" w:rsidRDefault="005B47CF">
            <w:pPr>
              <w:pStyle w:val="ae"/>
              <w:spacing w:line="480" w:lineRule="auto"/>
              <w:ind w:firstLineChars="0" w:firstLine="0"/>
              <w:rPr>
                <w:rFonts w:ascii="仿宋" w:eastAsia="仿宋" w:hAnsi="仿宋"/>
                <w:sz w:val="28"/>
                <w:szCs w:val="28"/>
              </w:rPr>
            </w:pPr>
          </w:p>
        </w:tc>
      </w:tr>
      <w:tr w:rsidR="005B47CF" w14:paraId="772160A4" w14:textId="77777777">
        <w:tc>
          <w:tcPr>
            <w:tcW w:w="1451" w:type="dxa"/>
          </w:tcPr>
          <w:p w14:paraId="2D5C51AB" w14:textId="77777777" w:rsidR="005B47CF" w:rsidRDefault="00B466DE">
            <w:pPr>
              <w:pStyle w:val="ae"/>
              <w:spacing w:line="480" w:lineRule="auto"/>
              <w:ind w:firstLineChars="0" w:firstLine="0"/>
              <w:jc w:val="center"/>
              <w:rPr>
                <w:rFonts w:ascii="仿宋" w:eastAsia="仿宋" w:hAnsi="仿宋"/>
                <w:sz w:val="28"/>
                <w:szCs w:val="28"/>
              </w:rPr>
            </w:pPr>
            <w:r>
              <w:rPr>
                <w:rFonts w:ascii="仿宋" w:eastAsia="仿宋" w:hAnsi="仿宋" w:hint="eastAsia"/>
                <w:sz w:val="28"/>
                <w:szCs w:val="28"/>
              </w:rPr>
              <w:t>姓  名</w:t>
            </w:r>
          </w:p>
        </w:tc>
        <w:tc>
          <w:tcPr>
            <w:tcW w:w="1980" w:type="dxa"/>
          </w:tcPr>
          <w:p w14:paraId="49B5D2E1" w14:textId="77777777" w:rsidR="005B47CF" w:rsidRDefault="00B466DE">
            <w:pPr>
              <w:pStyle w:val="ae"/>
              <w:spacing w:line="480" w:lineRule="auto"/>
              <w:ind w:firstLineChars="0" w:firstLine="0"/>
              <w:jc w:val="center"/>
              <w:rPr>
                <w:rFonts w:ascii="仿宋" w:eastAsia="仿宋" w:hAnsi="仿宋"/>
                <w:sz w:val="28"/>
                <w:szCs w:val="28"/>
              </w:rPr>
            </w:pPr>
            <w:r>
              <w:rPr>
                <w:rFonts w:ascii="仿宋" w:eastAsia="仿宋" w:hAnsi="仿宋" w:hint="eastAsia"/>
                <w:sz w:val="28"/>
                <w:szCs w:val="28"/>
              </w:rPr>
              <w:t>性  别</w:t>
            </w:r>
          </w:p>
        </w:tc>
        <w:tc>
          <w:tcPr>
            <w:tcW w:w="1226" w:type="dxa"/>
          </w:tcPr>
          <w:p w14:paraId="5F67DFB2" w14:textId="77777777" w:rsidR="005B47CF" w:rsidRDefault="00B466DE">
            <w:pPr>
              <w:pStyle w:val="ae"/>
              <w:spacing w:line="480" w:lineRule="auto"/>
              <w:ind w:firstLineChars="0" w:firstLine="0"/>
              <w:jc w:val="center"/>
              <w:rPr>
                <w:rFonts w:ascii="仿宋" w:eastAsia="仿宋" w:hAnsi="仿宋"/>
                <w:sz w:val="28"/>
                <w:szCs w:val="28"/>
              </w:rPr>
            </w:pPr>
            <w:r>
              <w:rPr>
                <w:rFonts w:ascii="仿宋" w:eastAsia="仿宋" w:hAnsi="仿宋" w:hint="eastAsia"/>
                <w:sz w:val="28"/>
                <w:szCs w:val="28"/>
              </w:rPr>
              <w:t xml:space="preserve">职  </w:t>
            </w:r>
            <w:proofErr w:type="gramStart"/>
            <w:r>
              <w:rPr>
                <w:rFonts w:ascii="仿宋" w:eastAsia="仿宋" w:hAnsi="仿宋" w:hint="eastAsia"/>
                <w:sz w:val="28"/>
                <w:szCs w:val="28"/>
              </w:rPr>
              <w:t>务</w:t>
            </w:r>
            <w:proofErr w:type="gramEnd"/>
          </w:p>
        </w:tc>
        <w:tc>
          <w:tcPr>
            <w:tcW w:w="1776" w:type="dxa"/>
          </w:tcPr>
          <w:p w14:paraId="2EFDA753" w14:textId="77777777" w:rsidR="005B47CF" w:rsidRDefault="00B466DE">
            <w:pPr>
              <w:pStyle w:val="ae"/>
              <w:spacing w:line="480" w:lineRule="auto"/>
              <w:ind w:firstLineChars="0" w:firstLine="0"/>
              <w:jc w:val="center"/>
              <w:rPr>
                <w:rFonts w:ascii="仿宋" w:eastAsia="仿宋" w:hAnsi="仿宋"/>
                <w:sz w:val="28"/>
                <w:szCs w:val="28"/>
              </w:rPr>
            </w:pPr>
            <w:r>
              <w:rPr>
                <w:rFonts w:ascii="仿宋" w:eastAsia="仿宋" w:hAnsi="仿宋" w:hint="eastAsia"/>
                <w:sz w:val="28"/>
                <w:szCs w:val="28"/>
              </w:rPr>
              <w:t xml:space="preserve">手 </w:t>
            </w:r>
            <w:r>
              <w:rPr>
                <w:rFonts w:ascii="仿宋" w:eastAsia="仿宋" w:hAnsi="仿宋"/>
                <w:sz w:val="28"/>
                <w:szCs w:val="28"/>
              </w:rPr>
              <w:t xml:space="preserve"> </w:t>
            </w:r>
            <w:r>
              <w:rPr>
                <w:rFonts w:ascii="仿宋" w:eastAsia="仿宋" w:hAnsi="仿宋" w:hint="eastAsia"/>
                <w:sz w:val="28"/>
                <w:szCs w:val="28"/>
              </w:rPr>
              <w:t>机</w:t>
            </w:r>
          </w:p>
        </w:tc>
        <w:tc>
          <w:tcPr>
            <w:tcW w:w="2238" w:type="dxa"/>
          </w:tcPr>
          <w:p w14:paraId="5408F810" w14:textId="77777777" w:rsidR="005B47CF" w:rsidRDefault="00B466DE">
            <w:pPr>
              <w:pStyle w:val="ae"/>
              <w:spacing w:line="480" w:lineRule="auto"/>
              <w:ind w:firstLineChars="0" w:firstLine="0"/>
              <w:jc w:val="center"/>
              <w:rPr>
                <w:rFonts w:ascii="仿宋" w:eastAsia="仿宋" w:hAnsi="仿宋"/>
                <w:sz w:val="28"/>
                <w:szCs w:val="28"/>
              </w:rPr>
            </w:pPr>
            <w:r>
              <w:rPr>
                <w:rFonts w:ascii="仿宋" w:eastAsia="仿宋" w:hAnsi="仿宋" w:hint="eastAsia"/>
                <w:sz w:val="28"/>
                <w:szCs w:val="28"/>
              </w:rPr>
              <w:t>邮 箱</w:t>
            </w:r>
          </w:p>
        </w:tc>
      </w:tr>
      <w:tr w:rsidR="005B47CF" w14:paraId="420B08D4" w14:textId="77777777">
        <w:tc>
          <w:tcPr>
            <w:tcW w:w="1451" w:type="dxa"/>
          </w:tcPr>
          <w:p w14:paraId="568563D2" w14:textId="77777777" w:rsidR="005B47CF" w:rsidRDefault="005B47CF">
            <w:pPr>
              <w:pStyle w:val="ae"/>
              <w:spacing w:line="480" w:lineRule="auto"/>
              <w:ind w:firstLineChars="0" w:firstLine="0"/>
              <w:rPr>
                <w:rFonts w:ascii="仿宋" w:eastAsia="仿宋" w:hAnsi="仿宋"/>
                <w:sz w:val="28"/>
                <w:szCs w:val="28"/>
              </w:rPr>
            </w:pPr>
          </w:p>
        </w:tc>
        <w:tc>
          <w:tcPr>
            <w:tcW w:w="1980" w:type="dxa"/>
          </w:tcPr>
          <w:p w14:paraId="56534D06" w14:textId="77777777" w:rsidR="005B47CF" w:rsidRDefault="005B47CF">
            <w:pPr>
              <w:pStyle w:val="ae"/>
              <w:spacing w:line="480" w:lineRule="auto"/>
              <w:ind w:firstLineChars="0" w:firstLine="0"/>
              <w:rPr>
                <w:rFonts w:ascii="仿宋" w:eastAsia="仿宋" w:hAnsi="仿宋"/>
                <w:sz w:val="28"/>
                <w:szCs w:val="28"/>
              </w:rPr>
            </w:pPr>
          </w:p>
        </w:tc>
        <w:tc>
          <w:tcPr>
            <w:tcW w:w="1226" w:type="dxa"/>
          </w:tcPr>
          <w:p w14:paraId="54BEC1EF" w14:textId="77777777" w:rsidR="005B47CF" w:rsidRDefault="005B47CF">
            <w:pPr>
              <w:pStyle w:val="ae"/>
              <w:spacing w:line="480" w:lineRule="auto"/>
              <w:ind w:firstLineChars="0" w:firstLine="0"/>
              <w:rPr>
                <w:rFonts w:ascii="仿宋" w:eastAsia="仿宋" w:hAnsi="仿宋"/>
                <w:sz w:val="28"/>
                <w:szCs w:val="28"/>
              </w:rPr>
            </w:pPr>
          </w:p>
        </w:tc>
        <w:tc>
          <w:tcPr>
            <w:tcW w:w="1776" w:type="dxa"/>
          </w:tcPr>
          <w:p w14:paraId="3522D719" w14:textId="77777777" w:rsidR="005B47CF" w:rsidRDefault="005B47CF">
            <w:pPr>
              <w:pStyle w:val="ae"/>
              <w:spacing w:line="480" w:lineRule="auto"/>
              <w:ind w:firstLineChars="0" w:firstLine="0"/>
              <w:rPr>
                <w:rFonts w:ascii="仿宋" w:eastAsia="仿宋" w:hAnsi="仿宋"/>
                <w:sz w:val="28"/>
                <w:szCs w:val="28"/>
              </w:rPr>
            </w:pPr>
          </w:p>
        </w:tc>
        <w:tc>
          <w:tcPr>
            <w:tcW w:w="2238" w:type="dxa"/>
          </w:tcPr>
          <w:p w14:paraId="14A2BBCB" w14:textId="77777777" w:rsidR="005B47CF" w:rsidRDefault="005B47CF">
            <w:pPr>
              <w:pStyle w:val="ae"/>
              <w:spacing w:line="480" w:lineRule="auto"/>
              <w:ind w:firstLineChars="0" w:firstLine="0"/>
              <w:rPr>
                <w:rFonts w:ascii="仿宋" w:eastAsia="仿宋" w:hAnsi="仿宋"/>
                <w:sz w:val="28"/>
                <w:szCs w:val="28"/>
              </w:rPr>
            </w:pPr>
          </w:p>
        </w:tc>
      </w:tr>
      <w:tr w:rsidR="005B47CF" w14:paraId="64178ACA" w14:textId="77777777">
        <w:tc>
          <w:tcPr>
            <w:tcW w:w="1451" w:type="dxa"/>
          </w:tcPr>
          <w:p w14:paraId="33EC13BB" w14:textId="77777777" w:rsidR="005B47CF" w:rsidRDefault="005B47CF">
            <w:pPr>
              <w:pStyle w:val="ae"/>
              <w:spacing w:line="480" w:lineRule="auto"/>
              <w:ind w:firstLineChars="0" w:firstLine="0"/>
              <w:rPr>
                <w:rFonts w:ascii="仿宋" w:eastAsia="仿宋" w:hAnsi="仿宋"/>
                <w:sz w:val="28"/>
                <w:szCs w:val="28"/>
              </w:rPr>
            </w:pPr>
          </w:p>
        </w:tc>
        <w:tc>
          <w:tcPr>
            <w:tcW w:w="1980" w:type="dxa"/>
          </w:tcPr>
          <w:p w14:paraId="02BDB0AC" w14:textId="77777777" w:rsidR="005B47CF" w:rsidRDefault="005B47CF">
            <w:pPr>
              <w:pStyle w:val="ae"/>
              <w:spacing w:line="480" w:lineRule="auto"/>
              <w:ind w:firstLineChars="0" w:firstLine="0"/>
              <w:rPr>
                <w:rFonts w:ascii="仿宋" w:eastAsia="仿宋" w:hAnsi="仿宋"/>
                <w:sz w:val="28"/>
                <w:szCs w:val="28"/>
              </w:rPr>
            </w:pPr>
          </w:p>
        </w:tc>
        <w:tc>
          <w:tcPr>
            <w:tcW w:w="1226" w:type="dxa"/>
          </w:tcPr>
          <w:p w14:paraId="422F71C1" w14:textId="77777777" w:rsidR="005B47CF" w:rsidRDefault="005B47CF">
            <w:pPr>
              <w:pStyle w:val="ae"/>
              <w:spacing w:line="480" w:lineRule="auto"/>
              <w:ind w:firstLineChars="0" w:firstLine="0"/>
              <w:rPr>
                <w:rFonts w:ascii="仿宋" w:eastAsia="仿宋" w:hAnsi="仿宋"/>
                <w:sz w:val="28"/>
                <w:szCs w:val="28"/>
              </w:rPr>
            </w:pPr>
          </w:p>
        </w:tc>
        <w:tc>
          <w:tcPr>
            <w:tcW w:w="1776" w:type="dxa"/>
          </w:tcPr>
          <w:p w14:paraId="312BC698" w14:textId="77777777" w:rsidR="005B47CF" w:rsidRDefault="005B47CF">
            <w:pPr>
              <w:pStyle w:val="ae"/>
              <w:spacing w:line="480" w:lineRule="auto"/>
              <w:ind w:firstLineChars="0" w:firstLine="0"/>
              <w:rPr>
                <w:rFonts w:ascii="仿宋" w:eastAsia="仿宋" w:hAnsi="仿宋"/>
                <w:sz w:val="28"/>
                <w:szCs w:val="28"/>
              </w:rPr>
            </w:pPr>
          </w:p>
        </w:tc>
        <w:tc>
          <w:tcPr>
            <w:tcW w:w="2238" w:type="dxa"/>
          </w:tcPr>
          <w:p w14:paraId="776E78A7" w14:textId="77777777" w:rsidR="005B47CF" w:rsidRDefault="005B47CF">
            <w:pPr>
              <w:pStyle w:val="ae"/>
              <w:spacing w:line="480" w:lineRule="auto"/>
              <w:ind w:firstLineChars="0" w:firstLine="0"/>
              <w:rPr>
                <w:rFonts w:ascii="仿宋" w:eastAsia="仿宋" w:hAnsi="仿宋"/>
                <w:sz w:val="28"/>
                <w:szCs w:val="28"/>
              </w:rPr>
            </w:pPr>
          </w:p>
        </w:tc>
      </w:tr>
      <w:tr w:rsidR="005B47CF" w14:paraId="4C3CB0B1" w14:textId="77777777">
        <w:tc>
          <w:tcPr>
            <w:tcW w:w="1451" w:type="dxa"/>
          </w:tcPr>
          <w:p w14:paraId="3C5E7BB1" w14:textId="77777777" w:rsidR="005B47CF" w:rsidRDefault="005B47CF">
            <w:pPr>
              <w:pStyle w:val="ae"/>
              <w:spacing w:line="480" w:lineRule="auto"/>
              <w:ind w:firstLineChars="0" w:firstLine="0"/>
              <w:rPr>
                <w:rFonts w:ascii="仿宋" w:eastAsia="仿宋" w:hAnsi="仿宋"/>
                <w:sz w:val="28"/>
                <w:szCs w:val="28"/>
              </w:rPr>
            </w:pPr>
          </w:p>
        </w:tc>
        <w:tc>
          <w:tcPr>
            <w:tcW w:w="1980" w:type="dxa"/>
          </w:tcPr>
          <w:p w14:paraId="0FBC0481" w14:textId="77777777" w:rsidR="005B47CF" w:rsidRDefault="005B47CF">
            <w:pPr>
              <w:pStyle w:val="ae"/>
              <w:spacing w:line="480" w:lineRule="auto"/>
              <w:ind w:firstLineChars="0" w:firstLine="0"/>
              <w:rPr>
                <w:rFonts w:ascii="仿宋" w:eastAsia="仿宋" w:hAnsi="仿宋"/>
                <w:sz w:val="28"/>
                <w:szCs w:val="28"/>
              </w:rPr>
            </w:pPr>
          </w:p>
        </w:tc>
        <w:tc>
          <w:tcPr>
            <w:tcW w:w="1226" w:type="dxa"/>
          </w:tcPr>
          <w:p w14:paraId="3B057C1D" w14:textId="77777777" w:rsidR="005B47CF" w:rsidRDefault="005B47CF">
            <w:pPr>
              <w:pStyle w:val="ae"/>
              <w:spacing w:line="480" w:lineRule="auto"/>
              <w:ind w:firstLineChars="0" w:firstLine="0"/>
              <w:rPr>
                <w:rFonts w:ascii="仿宋" w:eastAsia="仿宋" w:hAnsi="仿宋"/>
                <w:sz w:val="28"/>
                <w:szCs w:val="28"/>
              </w:rPr>
            </w:pPr>
          </w:p>
        </w:tc>
        <w:tc>
          <w:tcPr>
            <w:tcW w:w="1776" w:type="dxa"/>
          </w:tcPr>
          <w:p w14:paraId="5C7747AA" w14:textId="77777777" w:rsidR="005B47CF" w:rsidRDefault="005B47CF">
            <w:pPr>
              <w:pStyle w:val="ae"/>
              <w:spacing w:line="480" w:lineRule="auto"/>
              <w:ind w:firstLineChars="0" w:firstLine="0"/>
              <w:rPr>
                <w:rFonts w:ascii="仿宋" w:eastAsia="仿宋" w:hAnsi="仿宋"/>
                <w:sz w:val="28"/>
                <w:szCs w:val="28"/>
              </w:rPr>
            </w:pPr>
          </w:p>
        </w:tc>
        <w:tc>
          <w:tcPr>
            <w:tcW w:w="2238" w:type="dxa"/>
          </w:tcPr>
          <w:p w14:paraId="67052A82" w14:textId="77777777" w:rsidR="005B47CF" w:rsidRDefault="005B47CF">
            <w:pPr>
              <w:pStyle w:val="ae"/>
              <w:spacing w:line="480" w:lineRule="auto"/>
              <w:ind w:firstLineChars="0" w:firstLine="0"/>
              <w:rPr>
                <w:rFonts w:ascii="仿宋" w:eastAsia="仿宋" w:hAnsi="仿宋"/>
                <w:sz w:val="28"/>
                <w:szCs w:val="28"/>
              </w:rPr>
            </w:pPr>
          </w:p>
        </w:tc>
      </w:tr>
      <w:tr w:rsidR="005B47CF" w14:paraId="60579C47" w14:textId="77777777">
        <w:tc>
          <w:tcPr>
            <w:tcW w:w="3431" w:type="dxa"/>
            <w:gridSpan w:val="2"/>
          </w:tcPr>
          <w:p w14:paraId="4F534C9E" w14:textId="77777777" w:rsidR="005B47CF" w:rsidRDefault="00B466DE">
            <w:pPr>
              <w:pStyle w:val="ae"/>
              <w:ind w:firstLineChars="0" w:firstLine="0"/>
              <w:rPr>
                <w:rFonts w:ascii="仿宋" w:eastAsia="仿宋" w:hAnsi="仿宋"/>
                <w:sz w:val="28"/>
                <w:szCs w:val="28"/>
              </w:rPr>
            </w:pPr>
            <w:r>
              <w:rPr>
                <w:rFonts w:ascii="仿宋" w:eastAsia="仿宋" w:hAnsi="仿宋" w:hint="eastAsia"/>
                <w:sz w:val="28"/>
                <w:szCs w:val="28"/>
              </w:rPr>
              <w:t>是否包房（</w:t>
            </w:r>
            <w:proofErr w:type="gramStart"/>
            <w:r>
              <w:rPr>
                <w:rFonts w:ascii="仿宋" w:eastAsia="仿宋" w:hAnsi="仿宋" w:hint="eastAsia"/>
                <w:sz w:val="28"/>
                <w:szCs w:val="28"/>
              </w:rPr>
              <w:t>标间550元</w:t>
            </w:r>
            <w:proofErr w:type="gramEnd"/>
            <w:r>
              <w:rPr>
                <w:rFonts w:ascii="仿宋" w:eastAsia="仿宋" w:hAnsi="仿宋" w:hint="eastAsia"/>
                <w:sz w:val="28"/>
                <w:szCs w:val="28"/>
              </w:rPr>
              <w:t>/天）</w:t>
            </w:r>
          </w:p>
        </w:tc>
        <w:tc>
          <w:tcPr>
            <w:tcW w:w="5240" w:type="dxa"/>
            <w:gridSpan w:val="3"/>
          </w:tcPr>
          <w:p w14:paraId="49AF2CD4" w14:textId="77777777" w:rsidR="005B47CF" w:rsidRDefault="00B466DE">
            <w:pPr>
              <w:pStyle w:val="ae"/>
              <w:spacing w:line="480" w:lineRule="auto"/>
              <w:ind w:firstLineChars="0" w:firstLine="0"/>
              <w:rPr>
                <w:rFonts w:ascii="仿宋" w:eastAsia="仿宋" w:hAnsi="仿宋"/>
                <w:sz w:val="28"/>
                <w:szCs w:val="28"/>
              </w:rPr>
            </w:pPr>
            <w:r>
              <w:rPr>
                <w:rFonts w:ascii="仿宋" w:eastAsia="仿宋" w:hAnsi="仿宋" w:hint="eastAsia"/>
                <w:sz w:val="28"/>
                <w:szCs w:val="28"/>
              </w:rPr>
              <w:t>包房</w:t>
            </w:r>
            <w:r>
              <w:rPr>
                <w:rFonts w:ascii="仿宋" w:eastAsia="仿宋" w:hAnsi="仿宋"/>
                <w:sz w:val="28"/>
                <w:szCs w:val="28"/>
              </w:rPr>
              <w:t xml:space="preserve">   </w:t>
            </w:r>
            <w:r>
              <w:rPr>
                <w:rFonts w:ascii="Cambria Math" w:eastAsia="仿宋" w:hAnsi="Cambria Math" w:cs="Cambria Math"/>
                <w:sz w:val="28"/>
                <w:szCs w:val="28"/>
              </w:rPr>
              <w:t>⃞</w:t>
            </w:r>
            <w:r>
              <w:rPr>
                <w:rFonts w:ascii="仿宋" w:eastAsia="仿宋" w:hAnsi="仿宋"/>
                <w:sz w:val="28"/>
                <w:szCs w:val="28"/>
              </w:rPr>
              <w:t xml:space="preserve">      </w:t>
            </w:r>
            <w:r>
              <w:rPr>
                <w:rFonts w:ascii="仿宋" w:eastAsia="仿宋" w:hAnsi="仿宋" w:hint="eastAsia"/>
                <w:sz w:val="28"/>
                <w:szCs w:val="28"/>
              </w:rPr>
              <w:t>合住</w:t>
            </w:r>
            <w:r>
              <w:rPr>
                <w:rFonts w:ascii="仿宋" w:eastAsia="仿宋" w:hAnsi="仿宋"/>
                <w:sz w:val="28"/>
                <w:szCs w:val="28"/>
              </w:rPr>
              <w:t xml:space="preserve">   </w:t>
            </w:r>
            <w:r>
              <w:rPr>
                <w:rFonts w:ascii="Cambria Math" w:eastAsia="仿宋" w:hAnsi="Cambria Math" w:cs="Cambria Math"/>
                <w:sz w:val="28"/>
                <w:szCs w:val="28"/>
              </w:rPr>
              <w:t>⃞</w:t>
            </w:r>
            <w:r>
              <w:rPr>
                <w:rFonts w:ascii="仿宋" w:eastAsia="仿宋" w:hAnsi="仿宋"/>
                <w:sz w:val="28"/>
                <w:szCs w:val="28"/>
              </w:rPr>
              <w:t xml:space="preserve">    </w:t>
            </w:r>
            <w:r>
              <w:rPr>
                <w:rFonts w:ascii="仿宋" w:eastAsia="仿宋" w:hAnsi="仿宋" w:hint="eastAsia"/>
                <w:sz w:val="28"/>
                <w:szCs w:val="28"/>
              </w:rPr>
              <w:t>不住宿</w:t>
            </w:r>
            <w:r>
              <w:rPr>
                <w:rFonts w:ascii="仿宋" w:eastAsia="仿宋" w:hAnsi="仿宋"/>
                <w:sz w:val="28"/>
                <w:szCs w:val="28"/>
              </w:rPr>
              <w:t xml:space="preserve">   </w:t>
            </w:r>
            <w:r>
              <w:rPr>
                <w:rFonts w:ascii="Cambria Math" w:eastAsia="仿宋" w:hAnsi="Cambria Math" w:cs="Cambria Math"/>
                <w:sz w:val="28"/>
                <w:szCs w:val="28"/>
              </w:rPr>
              <w:t>⃞</w:t>
            </w:r>
          </w:p>
        </w:tc>
      </w:tr>
    </w:tbl>
    <w:p w14:paraId="416853B5" w14:textId="77777777" w:rsidR="005B47CF" w:rsidRDefault="00B466DE">
      <w:pPr>
        <w:rPr>
          <w:rFonts w:ascii="仿宋" w:eastAsia="仿宋" w:hAnsi="仿宋"/>
          <w:sz w:val="24"/>
          <w:szCs w:val="24"/>
        </w:rPr>
      </w:pPr>
      <w:r>
        <w:rPr>
          <w:rFonts w:ascii="仿宋" w:eastAsia="仿宋" w:hAnsi="仿宋" w:hint="eastAsia"/>
          <w:sz w:val="24"/>
          <w:szCs w:val="24"/>
        </w:rPr>
        <w:t>秘书处邮箱：glxh09@163.com</w:t>
      </w:r>
    </w:p>
    <w:p w14:paraId="354AD355" w14:textId="5530E741" w:rsidR="005B47CF" w:rsidRDefault="00B466DE">
      <w:pPr>
        <w:rPr>
          <w:rFonts w:ascii="仿宋" w:eastAsia="仿宋" w:hAnsi="仿宋"/>
          <w:sz w:val="24"/>
          <w:szCs w:val="24"/>
        </w:rPr>
      </w:pPr>
      <w:r>
        <w:rPr>
          <w:rFonts w:ascii="仿宋" w:eastAsia="仿宋" w:hAnsi="仿宋" w:hint="eastAsia"/>
          <w:sz w:val="24"/>
          <w:szCs w:val="24"/>
        </w:rPr>
        <w:t>注：请参会人员在会前将会务费（</w:t>
      </w:r>
      <w:r w:rsidR="009F1012">
        <w:rPr>
          <w:rFonts w:ascii="仿宋" w:eastAsia="仿宋" w:hAnsi="仿宋"/>
          <w:sz w:val="24"/>
          <w:szCs w:val="24"/>
        </w:rPr>
        <w:t>2200</w:t>
      </w:r>
      <w:r>
        <w:rPr>
          <w:rFonts w:ascii="仿宋" w:eastAsia="仿宋" w:hAnsi="仿宋" w:hint="eastAsia"/>
          <w:sz w:val="24"/>
          <w:szCs w:val="24"/>
        </w:rPr>
        <w:t>元/人）汇入以下</w:t>
      </w:r>
      <w:proofErr w:type="gramStart"/>
      <w:r>
        <w:rPr>
          <w:rFonts w:ascii="仿宋" w:eastAsia="仿宋" w:hAnsi="仿宋" w:hint="eastAsia"/>
          <w:sz w:val="24"/>
          <w:szCs w:val="24"/>
        </w:rPr>
        <w:t>帐户</w:t>
      </w:r>
      <w:proofErr w:type="gramEnd"/>
      <w:r>
        <w:rPr>
          <w:rFonts w:ascii="仿宋" w:eastAsia="仿宋" w:hAnsi="仿宋" w:hint="eastAsia"/>
          <w:sz w:val="24"/>
          <w:szCs w:val="24"/>
        </w:rPr>
        <w:t>：</w:t>
      </w:r>
    </w:p>
    <w:p w14:paraId="129A2585" w14:textId="77777777" w:rsidR="005B47CF" w:rsidRDefault="00B466DE">
      <w:pPr>
        <w:ind w:firstLineChars="200" w:firstLine="480"/>
        <w:rPr>
          <w:rFonts w:ascii="仿宋" w:eastAsia="仿宋" w:hAnsi="仿宋"/>
          <w:sz w:val="24"/>
          <w:szCs w:val="24"/>
        </w:rPr>
      </w:pPr>
      <w:r>
        <w:rPr>
          <w:rFonts w:ascii="仿宋" w:eastAsia="仿宋" w:hAnsi="仿宋" w:hint="eastAsia"/>
          <w:sz w:val="24"/>
          <w:szCs w:val="24"/>
        </w:rPr>
        <w:t xml:space="preserve">户名：上海工业锅炉研究所有限公司 </w:t>
      </w:r>
    </w:p>
    <w:p w14:paraId="3E9E174A" w14:textId="77777777" w:rsidR="005B47CF" w:rsidRDefault="00B466DE">
      <w:pPr>
        <w:ind w:firstLineChars="200" w:firstLine="480"/>
        <w:rPr>
          <w:rFonts w:ascii="仿宋" w:eastAsia="仿宋" w:hAnsi="仿宋"/>
          <w:sz w:val="24"/>
          <w:szCs w:val="24"/>
        </w:rPr>
      </w:pPr>
      <w:r>
        <w:rPr>
          <w:rFonts w:ascii="仿宋" w:eastAsia="仿宋" w:hAnsi="仿宋" w:hint="eastAsia"/>
          <w:sz w:val="24"/>
          <w:szCs w:val="24"/>
        </w:rPr>
        <w:t>开户银行：工行上海市浦江高科技园支行</w:t>
      </w:r>
    </w:p>
    <w:p w14:paraId="51F03FA8" w14:textId="77777777" w:rsidR="005B47CF" w:rsidRDefault="00B466DE">
      <w:pPr>
        <w:ind w:firstLineChars="200" w:firstLine="480"/>
        <w:rPr>
          <w:rFonts w:ascii="仿宋" w:eastAsia="仿宋" w:hAnsi="仿宋"/>
          <w:sz w:val="24"/>
          <w:szCs w:val="24"/>
        </w:rPr>
      </w:pPr>
      <w:r>
        <w:rPr>
          <w:rFonts w:ascii="仿宋" w:eastAsia="仿宋" w:hAnsi="仿宋" w:hint="eastAsia"/>
          <w:sz w:val="24"/>
          <w:szCs w:val="24"/>
        </w:rPr>
        <w:t>账号：1001119809100005381</w:t>
      </w:r>
    </w:p>
    <w:p w14:paraId="0A17F63E" w14:textId="77777777" w:rsidR="005B47CF" w:rsidRDefault="00B466DE">
      <w:pPr>
        <w:ind w:firstLineChars="200" w:firstLine="480"/>
        <w:rPr>
          <w:rFonts w:ascii="仿宋" w:eastAsia="仿宋" w:hAnsi="仿宋"/>
          <w:sz w:val="24"/>
          <w:szCs w:val="24"/>
        </w:rPr>
      </w:pPr>
      <w:r>
        <w:rPr>
          <w:rFonts w:ascii="仿宋" w:eastAsia="仿宋" w:hAnsi="仿宋" w:hint="eastAsia"/>
          <w:sz w:val="24"/>
          <w:szCs w:val="24"/>
        </w:rPr>
        <w:t>用途：2024论坛会务费</w:t>
      </w:r>
    </w:p>
    <w:p w14:paraId="1BC8A854" w14:textId="77777777" w:rsidR="005B47CF" w:rsidRDefault="005B47CF">
      <w:pPr>
        <w:rPr>
          <w:rFonts w:ascii="仿宋" w:eastAsia="仿宋" w:hAnsi="仿宋"/>
          <w:b/>
          <w:sz w:val="30"/>
          <w:szCs w:val="30"/>
        </w:rPr>
      </w:pPr>
    </w:p>
    <w:p w14:paraId="0DEA59BB" w14:textId="77777777" w:rsidR="005B47CF" w:rsidRDefault="005B47CF">
      <w:pPr>
        <w:rPr>
          <w:rFonts w:ascii="仿宋" w:eastAsia="仿宋" w:hAnsi="仿宋"/>
          <w:b/>
          <w:sz w:val="30"/>
          <w:szCs w:val="30"/>
        </w:rPr>
      </w:pPr>
    </w:p>
    <w:p w14:paraId="5D3D965D" w14:textId="77777777" w:rsidR="005B47CF" w:rsidRDefault="005B47CF">
      <w:pPr>
        <w:rPr>
          <w:rFonts w:ascii="仿宋" w:eastAsia="仿宋" w:hAnsi="仿宋"/>
          <w:b/>
          <w:sz w:val="30"/>
          <w:szCs w:val="30"/>
        </w:rPr>
      </w:pPr>
    </w:p>
    <w:p w14:paraId="402CB998" w14:textId="77777777" w:rsidR="005B47CF" w:rsidRDefault="005B47CF">
      <w:pPr>
        <w:rPr>
          <w:rFonts w:ascii="仿宋" w:eastAsia="仿宋" w:hAnsi="仿宋"/>
          <w:b/>
          <w:sz w:val="30"/>
          <w:szCs w:val="30"/>
        </w:rPr>
      </w:pPr>
    </w:p>
    <w:sectPr w:rsidR="005B47CF">
      <w:pgSz w:w="11906" w:h="16838"/>
      <w:pgMar w:top="1276" w:right="1274" w:bottom="1276"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roma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1OWJkNTQ0MmIwMzNiY2VmNDU3ZGQzODFmMzA2OTgifQ=="/>
  </w:docVars>
  <w:rsids>
    <w:rsidRoot w:val="00767EB4"/>
    <w:rsid w:val="000002E3"/>
    <w:rsid w:val="00002924"/>
    <w:rsid w:val="00012C24"/>
    <w:rsid w:val="00024382"/>
    <w:rsid w:val="00033340"/>
    <w:rsid w:val="00037F3B"/>
    <w:rsid w:val="00045C64"/>
    <w:rsid w:val="000468C4"/>
    <w:rsid w:val="00051198"/>
    <w:rsid w:val="00055E1D"/>
    <w:rsid w:val="000601B1"/>
    <w:rsid w:val="00060B6A"/>
    <w:rsid w:val="00064917"/>
    <w:rsid w:val="00084C75"/>
    <w:rsid w:val="00095C0B"/>
    <w:rsid w:val="000A3FCB"/>
    <w:rsid w:val="000B353C"/>
    <w:rsid w:val="000C71FE"/>
    <w:rsid w:val="000C7DB0"/>
    <w:rsid w:val="000C7EB9"/>
    <w:rsid w:val="000D5DDA"/>
    <w:rsid w:val="000E70BB"/>
    <w:rsid w:val="000F5B29"/>
    <w:rsid w:val="001043EF"/>
    <w:rsid w:val="0011574E"/>
    <w:rsid w:val="00120933"/>
    <w:rsid w:val="00122173"/>
    <w:rsid w:val="00131B0A"/>
    <w:rsid w:val="00160D40"/>
    <w:rsid w:val="001A39E2"/>
    <w:rsid w:val="001A50BE"/>
    <w:rsid w:val="001A58D7"/>
    <w:rsid w:val="001A5C94"/>
    <w:rsid w:val="001B1011"/>
    <w:rsid w:val="001C05CE"/>
    <w:rsid w:val="001C2170"/>
    <w:rsid w:val="001C5313"/>
    <w:rsid w:val="001E03E3"/>
    <w:rsid w:val="00226D58"/>
    <w:rsid w:val="00237748"/>
    <w:rsid w:val="00241B62"/>
    <w:rsid w:val="00245030"/>
    <w:rsid w:val="002479D8"/>
    <w:rsid w:val="00254492"/>
    <w:rsid w:val="00260B22"/>
    <w:rsid w:val="00271546"/>
    <w:rsid w:val="00292A9D"/>
    <w:rsid w:val="00297AE6"/>
    <w:rsid w:val="002A3F89"/>
    <w:rsid w:val="002A7743"/>
    <w:rsid w:val="002C4EF5"/>
    <w:rsid w:val="002E3208"/>
    <w:rsid w:val="002E45C8"/>
    <w:rsid w:val="002F1515"/>
    <w:rsid w:val="003062B6"/>
    <w:rsid w:val="003078A4"/>
    <w:rsid w:val="0031605A"/>
    <w:rsid w:val="0032185C"/>
    <w:rsid w:val="00327FF4"/>
    <w:rsid w:val="00340650"/>
    <w:rsid w:val="00346F21"/>
    <w:rsid w:val="00352401"/>
    <w:rsid w:val="00357AB8"/>
    <w:rsid w:val="003858AC"/>
    <w:rsid w:val="003A4350"/>
    <w:rsid w:val="003B7ADA"/>
    <w:rsid w:val="003E57E6"/>
    <w:rsid w:val="003F020C"/>
    <w:rsid w:val="003F06CB"/>
    <w:rsid w:val="003F173B"/>
    <w:rsid w:val="004030BC"/>
    <w:rsid w:val="00405C6B"/>
    <w:rsid w:val="0041223E"/>
    <w:rsid w:val="0041382A"/>
    <w:rsid w:val="0042000E"/>
    <w:rsid w:val="0043310A"/>
    <w:rsid w:val="00457907"/>
    <w:rsid w:val="00465245"/>
    <w:rsid w:val="00474B9C"/>
    <w:rsid w:val="00474CCE"/>
    <w:rsid w:val="00491122"/>
    <w:rsid w:val="00497548"/>
    <w:rsid w:val="004A11A7"/>
    <w:rsid w:val="004A124C"/>
    <w:rsid w:val="004A4EDF"/>
    <w:rsid w:val="004A61A8"/>
    <w:rsid w:val="004B40FF"/>
    <w:rsid w:val="004C3A8C"/>
    <w:rsid w:val="004D12FA"/>
    <w:rsid w:val="004D2DA6"/>
    <w:rsid w:val="004E3E6E"/>
    <w:rsid w:val="004F4F13"/>
    <w:rsid w:val="00510F4B"/>
    <w:rsid w:val="00520A83"/>
    <w:rsid w:val="005243C9"/>
    <w:rsid w:val="00534371"/>
    <w:rsid w:val="005463AD"/>
    <w:rsid w:val="00554BAD"/>
    <w:rsid w:val="005601A1"/>
    <w:rsid w:val="005642E3"/>
    <w:rsid w:val="00564EC6"/>
    <w:rsid w:val="00566F5F"/>
    <w:rsid w:val="00571C99"/>
    <w:rsid w:val="005755A2"/>
    <w:rsid w:val="00582422"/>
    <w:rsid w:val="005853E3"/>
    <w:rsid w:val="00593DD9"/>
    <w:rsid w:val="00595B68"/>
    <w:rsid w:val="00595DCF"/>
    <w:rsid w:val="005A5085"/>
    <w:rsid w:val="005B47CF"/>
    <w:rsid w:val="005D54D0"/>
    <w:rsid w:val="005E310B"/>
    <w:rsid w:val="005F2840"/>
    <w:rsid w:val="005F62E6"/>
    <w:rsid w:val="00606AAD"/>
    <w:rsid w:val="006152C3"/>
    <w:rsid w:val="00624DED"/>
    <w:rsid w:val="00631C95"/>
    <w:rsid w:val="00632384"/>
    <w:rsid w:val="006338EA"/>
    <w:rsid w:val="00640B6A"/>
    <w:rsid w:val="00640BC7"/>
    <w:rsid w:val="00642992"/>
    <w:rsid w:val="00645549"/>
    <w:rsid w:val="00647A17"/>
    <w:rsid w:val="0065093A"/>
    <w:rsid w:val="00662697"/>
    <w:rsid w:val="006762CB"/>
    <w:rsid w:val="006A6C04"/>
    <w:rsid w:val="006A795D"/>
    <w:rsid w:val="006C12A8"/>
    <w:rsid w:val="006C4D0A"/>
    <w:rsid w:val="006C6788"/>
    <w:rsid w:val="006D1DA2"/>
    <w:rsid w:val="006E2057"/>
    <w:rsid w:val="006F020C"/>
    <w:rsid w:val="006F1D1B"/>
    <w:rsid w:val="007003FC"/>
    <w:rsid w:val="00720075"/>
    <w:rsid w:val="007277A6"/>
    <w:rsid w:val="00741346"/>
    <w:rsid w:val="00750F4B"/>
    <w:rsid w:val="00753DDC"/>
    <w:rsid w:val="0076706A"/>
    <w:rsid w:val="00767EB4"/>
    <w:rsid w:val="00774D1E"/>
    <w:rsid w:val="00785FCB"/>
    <w:rsid w:val="007A663D"/>
    <w:rsid w:val="007B03C5"/>
    <w:rsid w:val="007B4382"/>
    <w:rsid w:val="007C5631"/>
    <w:rsid w:val="007F4E12"/>
    <w:rsid w:val="0080002F"/>
    <w:rsid w:val="00814219"/>
    <w:rsid w:val="008149CE"/>
    <w:rsid w:val="0082595A"/>
    <w:rsid w:val="00825DA2"/>
    <w:rsid w:val="00831CDA"/>
    <w:rsid w:val="00847172"/>
    <w:rsid w:val="008473A1"/>
    <w:rsid w:val="00867751"/>
    <w:rsid w:val="00871F27"/>
    <w:rsid w:val="00872A09"/>
    <w:rsid w:val="00873E8E"/>
    <w:rsid w:val="008905E7"/>
    <w:rsid w:val="0089752A"/>
    <w:rsid w:val="008A0085"/>
    <w:rsid w:val="008A3018"/>
    <w:rsid w:val="008A403C"/>
    <w:rsid w:val="008B1FCD"/>
    <w:rsid w:val="008B26B4"/>
    <w:rsid w:val="008B5B39"/>
    <w:rsid w:val="008D6292"/>
    <w:rsid w:val="008E0482"/>
    <w:rsid w:val="008F4EDB"/>
    <w:rsid w:val="00921C05"/>
    <w:rsid w:val="009238B4"/>
    <w:rsid w:val="00924248"/>
    <w:rsid w:val="00927322"/>
    <w:rsid w:val="00950ED9"/>
    <w:rsid w:val="009515AE"/>
    <w:rsid w:val="009516B2"/>
    <w:rsid w:val="009541C0"/>
    <w:rsid w:val="009613B8"/>
    <w:rsid w:val="009740EC"/>
    <w:rsid w:val="00975635"/>
    <w:rsid w:val="00982D2C"/>
    <w:rsid w:val="009A05F2"/>
    <w:rsid w:val="009A35EC"/>
    <w:rsid w:val="009C1557"/>
    <w:rsid w:val="009C647A"/>
    <w:rsid w:val="009C7FA4"/>
    <w:rsid w:val="009D6EC7"/>
    <w:rsid w:val="009E29D4"/>
    <w:rsid w:val="009E3E6D"/>
    <w:rsid w:val="009F1012"/>
    <w:rsid w:val="009F4F8A"/>
    <w:rsid w:val="009F7918"/>
    <w:rsid w:val="00A034BF"/>
    <w:rsid w:val="00A04B80"/>
    <w:rsid w:val="00A11B52"/>
    <w:rsid w:val="00A14A5F"/>
    <w:rsid w:val="00A46264"/>
    <w:rsid w:val="00A466C2"/>
    <w:rsid w:val="00A63578"/>
    <w:rsid w:val="00A67769"/>
    <w:rsid w:val="00A707E3"/>
    <w:rsid w:val="00A740C8"/>
    <w:rsid w:val="00A75467"/>
    <w:rsid w:val="00A81AF1"/>
    <w:rsid w:val="00A97165"/>
    <w:rsid w:val="00AC4040"/>
    <w:rsid w:val="00AC4A33"/>
    <w:rsid w:val="00AD4329"/>
    <w:rsid w:val="00B14972"/>
    <w:rsid w:val="00B23769"/>
    <w:rsid w:val="00B34E7D"/>
    <w:rsid w:val="00B464A8"/>
    <w:rsid w:val="00B466DE"/>
    <w:rsid w:val="00B507D2"/>
    <w:rsid w:val="00B536AD"/>
    <w:rsid w:val="00B56592"/>
    <w:rsid w:val="00B77659"/>
    <w:rsid w:val="00B77EA5"/>
    <w:rsid w:val="00B81A01"/>
    <w:rsid w:val="00B87A9F"/>
    <w:rsid w:val="00B97138"/>
    <w:rsid w:val="00BA112E"/>
    <w:rsid w:val="00BA412F"/>
    <w:rsid w:val="00BC7DF8"/>
    <w:rsid w:val="00BD2AC8"/>
    <w:rsid w:val="00BD5970"/>
    <w:rsid w:val="00BD7073"/>
    <w:rsid w:val="00BE2659"/>
    <w:rsid w:val="00C04F69"/>
    <w:rsid w:val="00C0642C"/>
    <w:rsid w:val="00C12B53"/>
    <w:rsid w:val="00C165E6"/>
    <w:rsid w:val="00C202F0"/>
    <w:rsid w:val="00C22D35"/>
    <w:rsid w:val="00C24D6F"/>
    <w:rsid w:val="00C2522C"/>
    <w:rsid w:val="00C3507D"/>
    <w:rsid w:val="00C41F13"/>
    <w:rsid w:val="00C56D45"/>
    <w:rsid w:val="00C629CD"/>
    <w:rsid w:val="00C63F46"/>
    <w:rsid w:val="00C823FE"/>
    <w:rsid w:val="00C87070"/>
    <w:rsid w:val="00C94FB4"/>
    <w:rsid w:val="00C95347"/>
    <w:rsid w:val="00CA68DC"/>
    <w:rsid w:val="00CD08D0"/>
    <w:rsid w:val="00CD3A24"/>
    <w:rsid w:val="00CD549D"/>
    <w:rsid w:val="00CE1748"/>
    <w:rsid w:val="00CE5669"/>
    <w:rsid w:val="00CF1D47"/>
    <w:rsid w:val="00CF667F"/>
    <w:rsid w:val="00D01FD4"/>
    <w:rsid w:val="00D02114"/>
    <w:rsid w:val="00D027E6"/>
    <w:rsid w:val="00D07CAD"/>
    <w:rsid w:val="00D20C5F"/>
    <w:rsid w:val="00D21731"/>
    <w:rsid w:val="00D26A04"/>
    <w:rsid w:val="00D50B6D"/>
    <w:rsid w:val="00D52530"/>
    <w:rsid w:val="00D54284"/>
    <w:rsid w:val="00D649F2"/>
    <w:rsid w:val="00D64CA2"/>
    <w:rsid w:val="00D70720"/>
    <w:rsid w:val="00D71F19"/>
    <w:rsid w:val="00D830A8"/>
    <w:rsid w:val="00D8646C"/>
    <w:rsid w:val="00D97FF2"/>
    <w:rsid w:val="00DA2EA9"/>
    <w:rsid w:val="00DA72E3"/>
    <w:rsid w:val="00DB4DC5"/>
    <w:rsid w:val="00DB5C62"/>
    <w:rsid w:val="00DC067B"/>
    <w:rsid w:val="00DC5344"/>
    <w:rsid w:val="00DE7C1A"/>
    <w:rsid w:val="00E329D2"/>
    <w:rsid w:val="00E35859"/>
    <w:rsid w:val="00E35C3E"/>
    <w:rsid w:val="00E41E01"/>
    <w:rsid w:val="00E66BA1"/>
    <w:rsid w:val="00E679A6"/>
    <w:rsid w:val="00E832C6"/>
    <w:rsid w:val="00E8412B"/>
    <w:rsid w:val="00E9215A"/>
    <w:rsid w:val="00E96F21"/>
    <w:rsid w:val="00EA4F92"/>
    <w:rsid w:val="00EC57A4"/>
    <w:rsid w:val="00EC6787"/>
    <w:rsid w:val="00EE2E36"/>
    <w:rsid w:val="00F10438"/>
    <w:rsid w:val="00F139AF"/>
    <w:rsid w:val="00F204AA"/>
    <w:rsid w:val="00F20D88"/>
    <w:rsid w:val="00F32282"/>
    <w:rsid w:val="00F357A3"/>
    <w:rsid w:val="00F3747B"/>
    <w:rsid w:val="00F55E45"/>
    <w:rsid w:val="00F64AFC"/>
    <w:rsid w:val="00F747E9"/>
    <w:rsid w:val="00F7745B"/>
    <w:rsid w:val="00F80CFB"/>
    <w:rsid w:val="00F866F8"/>
    <w:rsid w:val="00F94762"/>
    <w:rsid w:val="00FA689A"/>
    <w:rsid w:val="00FD248E"/>
    <w:rsid w:val="00FE44C1"/>
    <w:rsid w:val="00FF360A"/>
    <w:rsid w:val="00FF3643"/>
    <w:rsid w:val="00FF6DC8"/>
    <w:rsid w:val="0BBE2197"/>
    <w:rsid w:val="0DDC300B"/>
    <w:rsid w:val="2007006A"/>
    <w:rsid w:val="2A5A558B"/>
    <w:rsid w:val="3A72247D"/>
    <w:rsid w:val="3B8C756F"/>
    <w:rsid w:val="44A92F3F"/>
    <w:rsid w:val="61AB7E9F"/>
    <w:rsid w:val="71F009FC"/>
    <w:rsid w:val="7D594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6343"/>
  <w15:docId w15:val="{FDE32D10-FE81-4F98-ACF7-8D4ED77D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qFormat/>
    <w:pPr>
      <w:widowControl/>
      <w:kinsoku w:val="0"/>
      <w:autoSpaceDE w:val="0"/>
      <w:autoSpaceDN w:val="0"/>
      <w:adjustRightInd w:val="0"/>
      <w:snapToGrid w:val="0"/>
      <w:spacing w:before="1" w:line="480" w:lineRule="auto"/>
      <w:ind w:left="655"/>
      <w:jc w:val="left"/>
    </w:pPr>
    <w:rPr>
      <w:rFonts w:ascii="Times New Roman" w:hAnsi="Times New Roman" w:cs="Times New Roman"/>
      <w:b/>
      <w:color w:val="000000"/>
      <w:kern w:val="0"/>
      <w:sz w:val="24"/>
      <w:szCs w:val="24"/>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e">
    <w:name w:val="List Paragraph"/>
    <w:basedOn w:val="a"/>
    <w:uiPriority w:val="34"/>
    <w:qFormat/>
    <w:pPr>
      <w:ind w:firstLineChars="200" w:firstLine="420"/>
    </w:pPr>
  </w:style>
  <w:style w:type="character" w:customStyle="1" w:styleId="a8">
    <w:name w:val="批注框文本 字符"/>
    <w:basedOn w:val="a0"/>
    <w:link w:val="a7"/>
    <w:uiPriority w:val="99"/>
    <w:semiHidden/>
    <w:qFormat/>
    <w:rPr>
      <w:rFonts w:ascii="Calibri" w:eastAsia="宋体" w:hAnsi="Calibri" w:cs="Calibri"/>
      <w:sz w:val="18"/>
      <w:szCs w:val="18"/>
    </w:rPr>
  </w:style>
  <w:style w:type="character" w:customStyle="1" w:styleId="ac">
    <w:name w:val="页眉 字符"/>
    <w:basedOn w:val="a0"/>
    <w:link w:val="ab"/>
    <w:uiPriority w:val="99"/>
    <w:qFormat/>
    <w:rPr>
      <w:rFonts w:ascii="Calibri" w:eastAsia="宋体" w:hAnsi="Calibri" w:cs="Calibri"/>
      <w:sz w:val="18"/>
      <w:szCs w:val="18"/>
    </w:rPr>
  </w:style>
  <w:style w:type="character" w:customStyle="1" w:styleId="aa">
    <w:name w:val="页脚 字符"/>
    <w:basedOn w:val="a0"/>
    <w:link w:val="a9"/>
    <w:uiPriority w:val="99"/>
    <w:qFormat/>
    <w:rPr>
      <w:rFonts w:ascii="Calibri" w:eastAsia="宋体" w:hAnsi="Calibri" w:cs="Calibri"/>
      <w:sz w:val="18"/>
      <w:szCs w:val="18"/>
    </w:rPr>
  </w:style>
  <w:style w:type="character" w:customStyle="1" w:styleId="a6">
    <w:name w:val="日期 字符"/>
    <w:basedOn w:val="a0"/>
    <w:link w:val="a5"/>
    <w:uiPriority w:val="99"/>
    <w:semiHidden/>
    <w:qFormat/>
    <w:rPr>
      <w:rFonts w:ascii="Calibri" w:eastAsia="宋体" w:hAnsi="Calibri" w:cs="Calibri"/>
      <w:szCs w:val="21"/>
    </w:rPr>
  </w:style>
  <w:style w:type="character" w:customStyle="1" w:styleId="a4">
    <w:name w:val="正文文本 字符"/>
    <w:basedOn w:val="a0"/>
    <w:link w:val="a3"/>
    <w:qFormat/>
    <w:rPr>
      <w:rFonts w:ascii="Times New Roman" w:eastAsia="宋体" w:hAnsi="Times New Roman" w:cs="Times New Roman"/>
      <w:b/>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glxh09@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B16BC-B372-43A5-AF6D-64D556D95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234</Words>
  <Characters>1334</Characters>
  <Application>Microsoft Office Word</Application>
  <DocSecurity>0</DocSecurity>
  <Lines>11</Lines>
  <Paragraphs>3</Paragraphs>
  <ScaleCrop>false</ScaleCrop>
  <Company>Microsoft</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2024-09-14T02:35:00Z</cp:lastPrinted>
  <dcterms:created xsi:type="dcterms:W3CDTF">2024-09-14T06:49:00Z</dcterms:created>
  <dcterms:modified xsi:type="dcterms:W3CDTF">2024-09-14T06:49:00Z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9A146E1AC1E84D108057082DC5DEB6F2_12</vt:lpwstr>
  </property>
</Properties>
</file>